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B96A7" w14:textId="77777777" w:rsidR="00BE5299" w:rsidRPr="00B319D9" w:rsidRDefault="00BE5299" w:rsidP="0083389A">
      <w:pPr>
        <w:spacing w:after="0" w:line="288" w:lineRule="auto"/>
        <w:ind w:left="3686" w:right="0" w:firstLine="0"/>
        <w:jc w:val="left"/>
        <w:rPr>
          <w:sz w:val="28"/>
          <w:szCs w:val="28"/>
          <w:lang w:val="uk-UA"/>
        </w:rPr>
      </w:pPr>
      <w:bookmarkStart w:id="0" w:name="_GoBack"/>
      <w:bookmarkEnd w:id="0"/>
      <w:r w:rsidRPr="00B319D9">
        <w:rPr>
          <w:sz w:val="28"/>
          <w:szCs w:val="28"/>
          <w:lang w:val="uk-UA"/>
        </w:rPr>
        <w:t xml:space="preserve">Голові разової спеціалізованої вченої ради </w:t>
      </w:r>
    </w:p>
    <w:p w14:paraId="12EF603C" w14:textId="77777777" w:rsidR="00BE5299" w:rsidRPr="00B319D9" w:rsidRDefault="00BE5299" w:rsidP="0083389A">
      <w:pPr>
        <w:spacing w:after="0" w:line="288" w:lineRule="auto"/>
        <w:ind w:left="3686" w:right="0" w:firstLine="0"/>
        <w:jc w:val="left"/>
        <w:rPr>
          <w:sz w:val="28"/>
          <w:szCs w:val="28"/>
          <w:lang w:val="uk-UA"/>
        </w:rPr>
      </w:pPr>
      <w:r w:rsidRPr="00B319D9">
        <w:rPr>
          <w:sz w:val="28"/>
          <w:szCs w:val="28"/>
          <w:lang w:val="uk-UA"/>
        </w:rPr>
        <w:t xml:space="preserve">Національного технічного університету </w:t>
      </w:r>
    </w:p>
    <w:p w14:paraId="044B8FEE" w14:textId="77777777" w:rsidR="00BE5299" w:rsidRPr="00B319D9" w:rsidRDefault="00BE5299" w:rsidP="0083389A">
      <w:pPr>
        <w:spacing w:after="0" w:line="288" w:lineRule="auto"/>
        <w:ind w:left="3686" w:right="0" w:firstLine="0"/>
        <w:jc w:val="left"/>
        <w:rPr>
          <w:sz w:val="28"/>
          <w:szCs w:val="28"/>
          <w:lang w:val="uk-UA"/>
        </w:rPr>
      </w:pPr>
      <w:r w:rsidRPr="00B319D9">
        <w:rPr>
          <w:sz w:val="28"/>
          <w:szCs w:val="28"/>
          <w:lang w:val="uk-UA"/>
        </w:rPr>
        <w:t xml:space="preserve">«Дніпровська політехніка» </w:t>
      </w:r>
    </w:p>
    <w:p w14:paraId="61DD3E6D" w14:textId="3319E2F9" w:rsidR="00BE5299" w:rsidRPr="00B319D9" w:rsidRDefault="00BE5299" w:rsidP="0083389A">
      <w:pPr>
        <w:spacing w:after="0" w:line="288" w:lineRule="auto"/>
        <w:ind w:left="3686" w:right="0" w:firstLine="0"/>
        <w:jc w:val="left"/>
        <w:rPr>
          <w:sz w:val="28"/>
          <w:szCs w:val="28"/>
          <w:lang w:val="uk-UA"/>
        </w:rPr>
      </w:pPr>
      <w:proofErr w:type="spellStart"/>
      <w:r w:rsidRPr="00B319D9">
        <w:rPr>
          <w:sz w:val="28"/>
          <w:szCs w:val="28"/>
          <w:lang w:val="uk-UA"/>
        </w:rPr>
        <w:t>д.т.н</w:t>
      </w:r>
      <w:proofErr w:type="spellEnd"/>
      <w:r w:rsidRPr="00B319D9">
        <w:rPr>
          <w:sz w:val="28"/>
          <w:szCs w:val="28"/>
          <w:lang w:val="uk-UA"/>
        </w:rPr>
        <w:t>., професору Володимиру ГНАТУШЕНКУ</w:t>
      </w:r>
    </w:p>
    <w:p w14:paraId="035B31CF" w14:textId="5E0A7E49" w:rsidR="00855218" w:rsidRPr="00B319D9" w:rsidRDefault="00855218" w:rsidP="0083389A">
      <w:pPr>
        <w:spacing w:after="0" w:line="288" w:lineRule="auto"/>
        <w:ind w:left="4678" w:right="485" w:firstLine="0"/>
        <w:jc w:val="left"/>
        <w:rPr>
          <w:sz w:val="28"/>
          <w:szCs w:val="28"/>
          <w:lang w:val="uk-UA"/>
        </w:rPr>
      </w:pPr>
    </w:p>
    <w:p w14:paraId="5C927DF5" w14:textId="740C8B54" w:rsidR="00855218" w:rsidRPr="00B319D9" w:rsidRDefault="00855218" w:rsidP="0083389A">
      <w:pPr>
        <w:spacing w:after="0" w:line="288" w:lineRule="auto"/>
        <w:ind w:left="0" w:right="0" w:firstLine="567"/>
        <w:jc w:val="center"/>
        <w:rPr>
          <w:sz w:val="28"/>
          <w:szCs w:val="28"/>
          <w:lang w:val="uk-UA"/>
        </w:rPr>
      </w:pPr>
    </w:p>
    <w:p w14:paraId="7AF6FCD6" w14:textId="77777777" w:rsidR="00855218" w:rsidRPr="007D7A0E" w:rsidRDefault="00AC706E" w:rsidP="0083389A">
      <w:pPr>
        <w:spacing w:after="0" w:line="288" w:lineRule="auto"/>
        <w:ind w:left="0" w:right="11" w:firstLine="0"/>
        <w:jc w:val="center"/>
        <w:rPr>
          <w:b/>
          <w:bCs/>
          <w:sz w:val="28"/>
          <w:szCs w:val="28"/>
          <w:lang w:val="uk-UA"/>
        </w:rPr>
      </w:pPr>
      <w:r w:rsidRPr="007D7A0E">
        <w:rPr>
          <w:b/>
          <w:bCs/>
          <w:sz w:val="28"/>
          <w:szCs w:val="28"/>
          <w:lang w:val="uk-UA"/>
        </w:rPr>
        <w:t xml:space="preserve">ВІДГУК </w:t>
      </w:r>
    </w:p>
    <w:p w14:paraId="233344C5" w14:textId="77777777" w:rsidR="00974F82" w:rsidRPr="00B319D9" w:rsidRDefault="00AC706E" w:rsidP="0083389A">
      <w:pPr>
        <w:spacing w:after="0" w:line="288" w:lineRule="auto"/>
        <w:ind w:left="0" w:right="11" w:firstLine="0"/>
        <w:jc w:val="center"/>
        <w:rPr>
          <w:sz w:val="28"/>
          <w:szCs w:val="28"/>
          <w:lang w:val="uk-UA"/>
        </w:rPr>
      </w:pPr>
      <w:r w:rsidRPr="00B319D9">
        <w:rPr>
          <w:sz w:val="28"/>
          <w:szCs w:val="28"/>
          <w:lang w:val="uk-UA"/>
        </w:rPr>
        <w:t xml:space="preserve">офіційного опонента на кваліфікаційну наукову працю (дисертацію) </w:t>
      </w:r>
    </w:p>
    <w:p w14:paraId="142FAC12" w14:textId="2F1A6817" w:rsidR="00853D40" w:rsidRPr="00B319D9" w:rsidRDefault="00853D40" w:rsidP="0083389A">
      <w:pPr>
        <w:spacing w:after="0" w:line="288" w:lineRule="auto"/>
        <w:ind w:left="0" w:right="11" w:firstLine="0"/>
        <w:jc w:val="center"/>
        <w:rPr>
          <w:sz w:val="28"/>
          <w:szCs w:val="28"/>
          <w:lang w:val="uk-UA"/>
        </w:rPr>
      </w:pPr>
      <w:r w:rsidRPr="00B319D9">
        <w:rPr>
          <w:b/>
          <w:sz w:val="28"/>
          <w:szCs w:val="28"/>
          <w:lang w:val="uk-UA"/>
        </w:rPr>
        <w:t>Мартиненка Андрія Анатолійовича</w:t>
      </w:r>
    </w:p>
    <w:p w14:paraId="6E1ADE1E" w14:textId="371F25D1" w:rsidR="00853D40" w:rsidRPr="00B319D9" w:rsidRDefault="00853D40" w:rsidP="0083389A">
      <w:pPr>
        <w:spacing w:after="21" w:line="288" w:lineRule="auto"/>
        <w:ind w:left="0" w:right="11" w:firstLine="0"/>
        <w:jc w:val="center"/>
        <w:rPr>
          <w:sz w:val="28"/>
          <w:szCs w:val="28"/>
          <w:lang w:val="uk-UA"/>
        </w:rPr>
      </w:pPr>
      <w:r w:rsidRPr="00B319D9">
        <w:rPr>
          <w:sz w:val="28"/>
          <w:szCs w:val="28"/>
          <w:lang w:val="uk-UA"/>
        </w:rPr>
        <w:t xml:space="preserve">на тему </w:t>
      </w:r>
    </w:p>
    <w:p w14:paraId="17C82122" w14:textId="77777777" w:rsidR="00853D40" w:rsidRPr="00B319D9" w:rsidRDefault="00853D40" w:rsidP="0083389A">
      <w:pPr>
        <w:spacing w:line="288" w:lineRule="auto"/>
        <w:ind w:left="0" w:right="11" w:firstLine="0"/>
        <w:jc w:val="center"/>
        <w:rPr>
          <w:sz w:val="28"/>
          <w:szCs w:val="28"/>
          <w:lang w:val="uk-UA"/>
        </w:rPr>
      </w:pPr>
      <w:r w:rsidRPr="00B319D9">
        <w:rPr>
          <w:sz w:val="28"/>
          <w:szCs w:val="28"/>
          <w:lang w:val="uk-UA"/>
        </w:rPr>
        <w:t>«</w:t>
      </w:r>
      <w:bookmarkStart w:id="1" w:name="_Hlk149994085"/>
      <w:r w:rsidRPr="00B319D9">
        <w:rPr>
          <w:sz w:val="28"/>
          <w:szCs w:val="28"/>
          <w:lang w:val="uk-UA"/>
        </w:rPr>
        <w:t>Методи і моделі організації, обробки та аналізу даних в інтелектуальній системі підтримки прийняття рішень при ідентифікації творів живопису</w:t>
      </w:r>
      <w:bookmarkEnd w:id="1"/>
      <w:r w:rsidRPr="00B319D9">
        <w:rPr>
          <w:sz w:val="28"/>
          <w:szCs w:val="28"/>
          <w:lang w:val="uk-UA"/>
        </w:rPr>
        <w:t xml:space="preserve">» </w:t>
      </w:r>
    </w:p>
    <w:p w14:paraId="1F47FDFC" w14:textId="08DA7B34" w:rsidR="00B319D9" w:rsidRPr="00B319D9" w:rsidRDefault="009620A1" w:rsidP="0083389A">
      <w:pPr>
        <w:spacing w:after="0" w:line="288" w:lineRule="auto"/>
        <w:ind w:left="0" w:right="11" w:firstLine="0"/>
        <w:jc w:val="center"/>
        <w:rPr>
          <w:sz w:val="28"/>
          <w:szCs w:val="28"/>
          <w:lang w:val="uk-UA"/>
        </w:rPr>
      </w:pPr>
      <w:r w:rsidRPr="00C10D73">
        <w:rPr>
          <w:sz w:val="28"/>
          <w:szCs w:val="28"/>
          <w:lang w:val="uk-UA"/>
        </w:rPr>
        <w:t>представлену</w:t>
      </w:r>
      <w:r w:rsidRPr="00B319D9">
        <w:rPr>
          <w:sz w:val="28"/>
          <w:szCs w:val="28"/>
          <w:lang w:val="uk-UA"/>
        </w:rPr>
        <w:t xml:space="preserve"> </w:t>
      </w:r>
      <w:r w:rsidR="00AC706E" w:rsidRPr="00B319D9">
        <w:rPr>
          <w:sz w:val="28"/>
          <w:szCs w:val="28"/>
          <w:lang w:val="uk-UA"/>
        </w:rPr>
        <w:t xml:space="preserve">на здобуття наукового ступеня доктора філософії </w:t>
      </w:r>
    </w:p>
    <w:p w14:paraId="135BBB3F" w14:textId="30ECBA33" w:rsidR="00855218" w:rsidRPr="00B319D9" w:rsidRDefault="00AC706E" w:rsidP="0083389A">
      <w:pPr>
        <w:spacing w:after="0" w:line="288" w:lineRule="auto"/>
        <w:ind w:left="0" w:right="11" w:firstLine="0"/>
        <w:jc w:val="center"/>
        <w:rPr>
          <w:sz w:val="28"/>
          <w:szCs w:val="28"/>
          <w:lang w:val="uk-UA"/>
        </w:rPr>
      </w:pPr>
      <w:r w:rsidRPr="00B319D9">
        <w:rPr>
          <w:sz w:val="28"/>
          <w:szCs w:val="28"/>
          <w:lang w:val="uk-UA"/>
        </w:rPr>
        <w:t>за спеціальністю 122</w:t>
      </w:r>
      <w:r w:rsidR="009620A1" w:rsidRPr="002635E4">
        <w:rPr>
          <w:sz w:val="28"/>
          <w:szCs w:val="28"/>
          <w:lang w:val="uk-UA"/>
        </w:rPr>
        <w:t xml:space="preserve"> </w:t>
      </w:r>
      <w:r w:rsidR="009620A1" w:rsidRPr="00C10D73">
        <w:rPr>
          <w:sz w:val="28"/>
          <w:szCs w:val="28"/>
          <w:lang w:val="uk-UA"/>
        </w:rPr>
        <w:t>–</w:t>
      </w:r>
      <w:r w:rsidRPr="00B319D9">
        <w:rPr>
          <w:sz w:val="28"/>
          <w:szCs w:val="28"/>
          <w:lang w:val="uk-UA"/>
        </w:rPr>
        <w:t xml:space="preserve"> «Комп’ютерні науки» </w:t>
      </w:r>
    </w:p>
    <w:p w14:paraId="412B24BF" w14:textId="5F20A4FB" w:rsidR="00855218" w:rsidRPr="00B319D9" w:rsidRDefault="00855218" w:rsidP="0083389A">
      <w:pPr>
        <w:spacing w:after="0" w:line="288" w:lineRule="auto"/>
        <w:ind w:left="0" w:right="0" w:firstLine="567"/>
        <w:jc w:val="center"/>
        <w:rPr>
          <w:sz w:val="28"/>
          <w:szCs w:val="28"/>
          <w:lang w:val="uk-UA"/>
        </w:rPr>
      </w:pPr>
    </w:p>
    <w:p w14:paraId="11F4F376" w14:textId="2467A6F7" w:rsidR="00855218" w:rsidRDefault="009620A1" w:rsidP="0083389A">
      <w:pPr>
        <w:spacing w:after="0" w:line="288" w:lineRule="auto"/>
        <w:ind w:left="0" w:right="0" w:firstLine="567"/>
        <w:jc w:val="left"/>
        <w:rPr>
          <w:b/>
          <w:sz w:val="28"/>
          <w:szCs w:val="28"/>
          <w:lang w:val="uk-UA"/>
        </w:rPr>
      </w:pPr>
      <w:r w:rsidRPr="00C10D73">
        <w:rPr>
          <w:b/>
          <w:sz w:val="28"/>
          <w:szCs w:val="28"/>
          <w:lang w:val="uk-UA"/>
        </w:rPr>
        <w:t>Актуальність теми</w:t>
      </w:r>
    </w:p>
    <w:p w14:paraId="377D1252" w14:textId="77777777" w:rsidR="009620A1" w:rsidRPr="00B319D9" w:rsidRDefault="009620A1" w:rsidP="0083389A">
      <w:pPr>
        <w:spacing w:after="0" w:line="288" w:lineRule="auto"/>
        <w:ind w:left="0" w:right="0" w:firstLine="567"/>
        <w:jc w:val="left"/>
        <w:rPr>
          <w:sz w:val="28"/>
          <w:szCs w:val="28"/>
          <w:lang w:val="uk-UA"/>
        </w:rPr>
      </w:pPr>
    </w:p>
    <w:p w14:paraId="433C3DE1" w14:textId="2077CBA8" w:rsidR="00890578" w:rsidRPr="00890578" w:rsidRDefault="002635E4" w:rsidP="0083389A">
      <w:pPr>
        <w:spacing w:after="0" w:line="288" w:lineRule="auto"/>
        <w:ind w:firstLine="709"/>
        <w:rPr>
          <w:sz w:val="28"/>
          <w:szCs w:val="28"/>
          <w:lang w:val="uk-UA"/>
        </w:rPr>
      </w:pPr>
      <w:r>
        <w:rPr>
          <w:sz w:val="28"/>
          <w:szCs w:val="28"/>
          <w:lang w:val="uk-UA"/>
        </w:rPr>
        <w:t xml:space="preserve">Більшість інформації зі світу людина отримує за допомогою органів зору. Тому недарма здавна люди намагалися зберегти зображення оточуючого їх світу, побуту та іншого за допомогою живопису. Таким чином отримані протягом століть зображення минулого є важливою ланкою пізнання як того, що дійшло до нас скрізь віки, так і сучасності. </w:t>
      </w:r>
      <w:r w:rsidR="00FE224E">
        <w:rPr>
          <w:sz w:val="28"/>
          <w:szCs w:val="28"/>
          <w:lang w:val="uk-UA"/>
        </w:rPr>
        <w:t>Тому</w:t>
      </w:r>
      <w:r>
        <w:rPr>
          <w:sz w:val="28"/>
          <w:szCs w:val="28"/>
          <w:lang w:val="uk-UA"/>
        </w:rPr>
        <w:t xml:space="preserve"> </w:t>
      </w:r>
      <w:r w:rsidR="00FE224E">
        <w:rPr>
          <w:sz w:val="28"/>
          <w:szCs w:val="28"/>
          <w:lang w:val="uk-UA"/>
        </w:rPr>
        <w:t>і</w:t>
      </w:r>
      <w:r w:rsidR="00890578" w:rsidRPr="00890578">
        <w:rPr>
          <w:sz w:val="28"/>
          <w:szCs w:val="28"/>
          <w:lang w:val="uk-UA"/>
        </w:rPr>
        <w:t>дентифікація, експертиза, митна експертиза та реєстрація культурних цінностей – це важливі ланки в системі обліку та контролю за збереженням пам’яток національної культури, їх переміщенням через митний кордон, а також у сфері регулювання правовідносин розпорядництва</w:t>
      </w:r>
      <w:r w:rsidR="00FE224E">
        <w:rPr>
          <w:sz w:val="28"/>
          <w:szCs w:val="28"/>
          <w:lang w:val="uk-UA"/>
        </w:rPr>
        <w:t xml:space="preserve"> та</w:t>
      </w:r>
      <w:r w:rsidR="00890578" w:rsidRPr="00890578">
        <w:rPr>
          <w:sz w:val="28"/>
          <w:szCs w:val="28"/>
          <w:lang w:val="uk-UA"/>
        </w:rPr>
        <w:t xml:space="preserve"> пов’язаними з ними майновими комплексами усіх форм власності. Експертна діяльність активно сприяє науковому вивченню культурних цінностей – артефактів національної історії, матеріальних носіїв ідеалів народу, а також специфічного товару на світовому ринку. Проведення ідентифікації культурних цінностей і творів живопису, як один з етапів експертизи – складн</w:t>
      </w:r>
      <w:r w:rsidR="00890578">
        <w:rPr>
          <w:sz w:val="28"/>
          <w:szCs w:val="28"/>
          <w:lang w:val="uk-UA"/>
        </w:rPr>
        <w:t>ий</w:t>
      </w:r>
      <w:r w:rsidR="00890578" w:rsidRPr="00890578">
        <w:rPr>
          <w:sz w:val="28"/>
          <w:szCs w:val="28"/>
          <w:lang w:val="uk-UA"/>
        </w:rPr>
        <w:t xml:space="preserve"> </w:t>
      </w:r>
      <w:r w:rsidR="00890578">
        <w:rPr>
          <w:sz w:val="28"/>
          <w:szCs w:val="28"/>
          <w:lang w:val="uk-UA"/>
        </w:rPr>
        <w:t>процес</w:t>
      </w:r>
      <w:r w:rsidR="00890578" w:rsidRPr="00890578">
        <w:rPr>
          <w:sz w:val="28"/>
          <w:szCs w:val="28"/>
          <w:lang w:val="uk-UA"/>
        </w:rPr>
        <w:t xml:space="preserve">, що не піддається чітко зафіксованому формальному опису, а часто має евристичний характер і залежить від професійного рівня та професійної інтуїції експерта. Культурні цінності давно є об’єктами злочинів, зокрема вивезення їх із держави. Фальсифікація приховує твори живопису від митного контролю; її виявлення потребує тривалої експертизи з використанням різноманітних методів аналізу і відповідно швидкого прийняття рішення. Важливим напрямком розвитку </w:t>
      </w:r>
      <w:r w:rsidR="00890578" w:rsidRPr="00890578">
        <w:rPr>
          <w:sz w:val="28"/>
          <w:szCs w:val="28"/>
          <w:lang w:val="uk-UA"/>
        </w:rPr>
        <w:lastRenderedPageBreak/>
        <w:t xml:space="preserve">інформаційних технологій є розробка систем, призначених для підтримки процесів прийняття рішення. Конкретне застосування даних систем актуально під час вирішення широкого кола завдань, пов’язаних із культурними цінностями. </w:t>
      </w:r>
    </w:p>
    <w:p w14:paraId="4662F714" w14:textId="510E6A36" w:rsidR="00855218" w:rsidRPr="00890578" w:rsidRDefault="009D45F6" w:rsidP="0083389A">
      <w:pPr>
        <w:spacing w:after="0" w:line="288" w:lineRule="auto"/>
        <w:ind w:left="0" w:right="0" w:firstLine="709"/>
        <w:rPr>
          <w:color w:val="auto"/>
          <w:sz w:val="28"/>
          <w:szCs w:val="28"/>
          <w:shd w:val="clear" w:color="auto" w:fill="FFFFFF"/>
          <w:lang w:val="uk-UA"/>
        </w:rPr>
      </w:pPr>
      <w:r w:rsidRPr="00890578">
        <w:rPr>
          <w:color w:val="auto"/>
          <w:sz w:val="28"/>
          <w:szCs w:val="28"/>
          <w:shd w:val="clear" w:color="auto" w:fill="FFFFFF"/>
          <w:lang w:val="uk-UA"/>
        </w:rPr>
        <w:t>Інтелектуальна система підтримки прийняття рішень, яка може класифікувати твори живопису за різними критеріями, такими як стиль, епоха, автор, тощо</w:t>
      </w:r>
      <w:r w:rsidR="007A60BD">
        <w:rPr>
          <w:color w:val="auto"/>
          <w:sz w:val="28"/>
          <w:szCs w:val="28"/>
          <w:shd w:val="clear" w:color="auto" w:fill="FFFFFF"/>
          <w:lang w:val="uk-UA"/>
        </w:rPr>
        <w:t>,</w:t>
      </w:r>
      <w:r w:rsidRPr="00890578">
        <w:rPr>
          <w:color w:val="auto"/>
          <w:sz w:val="28"/>
          <w:szCs w:val="28"/>
          <w:shd w:val="clear" w:color="auto" w:fill="FFFFFF"/>
          <w:lang w:val="uk-UA"/>
        </w:rPr>
        <w:t xml:space="preserve"> може бути корисною для аналізу, навчання та оцінки художніх творів, а також для виявлення підробок або </w:t>
      </w:r>
      <w:r w:rsidR="003A7298">
        <w:rPr>
          <w:color w:val="auto"/>
          <w:sz w:val="28"/>
          <w:szCs w:val="28"/>
          <w:shd w:val="clear" w:color="auto" w:fill="FFFFFF"/>
          <w:lang w:val="uk-UA"/>
        </w:rPr>
        <w:t>схожості</w:t>
      </w:r>
      <w:r w:rsidRPr="00890578">
        <w:rPr>
          <w:color w:val="auto"/>
          <w:sz w:val="28"/>
          <w:szCs w:val="28"/>
          <w:shd w:val="clear" w:color="auto" w:fill="FFFFFF"/>
          <w:lang w:val="uk-UA"/>
        </w:rPr>
        <w:t xml:space="preserve"> між різними творами. Для розробки такої системи потрібно використовувати моделі та методи, які можуть опрацьовувати візуальну інформацію, витягувати характеристики та атрибути зображень, порівнювати та класифікувати твори за допомогою сучасних алгоритмів машинного навчання та штучного інтелекту.</w:t>
      </w:r>
      <w:r w:rsidR="00890578">
        <w:rPr>
          <w:color w:val="auto"/>
          <w:sz w:val="28"/>
          <w:szCs w:val="28"/>
          <w:shd w:val="clear" w:color="auto" w:fill="FFFFFF"/>
          <w:lang w:val="uk-UA"/>
        </w:rPr>
        <w:t xml:space="preserve"> С</w:t>
      </w:r>
      <w:r w:rsidR="00890578" w:rsidRPr="00890578">
        <w:rPr>
          <w:color w:val="auto"/>
          <w:sz w:val="28"/>
          <w:szCs w:val="28"/>
          <w:shd w:val="clear" w:color="auto" w:fill="FFFFFF"/>
          <w:lang w:val="uk-UA"/>
        </w:rPr>
        <w:t>аме тому тема роботи є актуальною та затребуваною.</w:t>
      </w:r>
    </w:p>
    <w:p w14:paraId="5DAD9A9F" w14:textId="7EE35EF9" w:rsidR="00855218" w:rsidRPr="00B319D9" w:rsidRDefault="00855218" w:rsidP="0083389A">
      <w:pPr>
        <w:spacing w:after="0" w:line="288" w:lineRule="auto"/>
        <w:ind w:left="0" w:right="0" w:firstLine="567"/>
        <w:jc w:val="left"/>
        <w:rPr>
          <w:sz w:val="28"/>
          <w:szCs w:val="28"/>
          <w:lang w:val="uk-UA"/>
        </w:rPr>
      </w:pPr>
    </w:p>
    <w:p w14:paraId="6811B63A" w14:textId="70E99DE5" w:rsidR="00855218" w:rsidRPr="009620A1" w:rsidRDefault="009620A1" w:rsidP="0083389A">
      <w:pPr>
        <w:spacing w:after="0" w:line="288" w:lineRule="auto"/>
        <w:ind w:left="0" w:right="0" w:firstLine="567"/>
        <w:jc w:val="left"/>
        <w:rPr>
          <w:b/>
          <w:sz w:val="28"/>
          <w:szCs w:val="28"/>
          <w:lang w:val="uk-UA"/>
        </w:rPr>
      </w:pPr>
      <w:r w:rsidRPr="009620A1">
        <w:rPr>
          <w:b/>
          <w:sz w:val="28"/>
          <w:szCs w:val="28"/>
          <w:lang w:val="uk-UA"/>
        </w:rPr>
        <w:t xml:space="preserve">Аналіз змісту дисертаційної роботи </w:t>
      </w:r>
    </w:p>
    <w:p w14:paraId="0A88C190" w14:textId="77777777" w:rsidR="00855218" w:rsidRPr="00B319D9" w:rsidRDefault="00AC706E" w:rsidP="0083389A">
      <w:pPr>
        <w:spacing w:after="0" w:line="288" w:lineRule="auto"/>
        <w:ind w:left="0" w:right="0" w:firstLine="567"/>
        <w:jc w:val="left"/>
        <w:rPr>
          <w:sz w:val="28"/>
          <w:szCs w:val="28"/>
          <w:lang w:val="uk-UA"/>
        </w:rPr>
      </w:pPr>
      <w:r w:rsidRPr="00B319D9">
        <w:rPr>
          <w:sz w:val="28"/>
          <w:szCs w:val="28"/>
          <w:lang w:val="uk-UA"/>
        </w:rPr>
        <w:t xml:space="preserve"> </w:t>
      </w:r>
    </w:p>
    <w:p w14:paraId="4B2A46D8" w14:textId="5B286224" w:rsidR="00855218" w:rsidRPr="00B3229C" w:rsidRDefault="00B319D9" w:rsidP="0083389A">
      <w:pPr>
        <w:spacing w:after="0" w:line="288" w:lineRule="auto"/>
        <w:ind w:left="0" w:right="0" w:firstLine="567"/>
        <w:rPr>
          <w:color w:val="auto"/>
          <w:sz w:val="28"/>
          <w:szCs w:val="28"/>
          <w:lang w:val="uk-UA"/>
        </w:rPr>
      </w:pPr>
      <w:r w:rsidRPr="00B319D9">
        <w:rPr>
          <w:color w:val="auto"/>
          <w:sz w:val="28"/>
          <w:szCs w:val="28"/>
          <w:lang w:val="uk-UA"/>
        </w:rPr>
        <w:t>Дисертаційна робота складається зі вступу, 4 розділів, висновків, списку використаних джерел, додатків. Загальний обсяг роботи складає 156 сторін</w:t>
      </w:r>
      <w:r w:rsidR="007A60BD">
        <w:rPr>
          <w:color w:val="auto"/>
          <w:sz w:val="28"/>
          <w:szCs w:val="28"/>
          <w:lang w:val="uk-UA"/>
        </w:rPr>
        <w:t>ок</w:t>
      </w:r>
      <w:r w:rsidRPr="00B319D9">
        <w:rPr>
          <w:color w:val="auto"/>
          <w:sz w:val="28"/>
          <w:szCs w:val="28"/>
          <w:lang w:val="uk-UA"/>
        </w:rPr>
        <w:t xml:space="preserve"> тексту, що містять 148 сторінок основного тексту, анотації на 8 сторінках, 20 рисунків, 5 таблиць, списку використаних джерел, що налічує 183 найменування на 19 сторінках, 2 додатк</w:t>
      </w:r>
      <w:r w:rsidR="00FE224E">
        <w:rPr>
          <w:color w:val="auto"/>
          <w:sz w:val="28"/>
          <w:szCs w:val="28"/>
          <w:lang w:val="uk-UA"/>
        </w:rPr>
        <w:t>ів</w:t>
      </w:r>
      <w:r w:rsidRPr="00B319D9">
        <w:rPr>
          <w:color w:val="auto"/>
          <w:sz w:val="28"/>
          <w:szCs w:val="28"/>
          <w:lang w:val="uk-UA"/>
        </w:rPr>
        <w:t xml:space="preserve"> на 8 сторінках.</w:t>
      </w:r>
    </w:p>
    <w:p w14:paraId="2FECA2DD" w14:textId="002C708D" w:rsidR="00855218" w:rsidRPr="00B3229C" w:rsidRDefault="00AC706E" w:rsidP="0083389A">
      <w:pPr>
        <w:spacing w:after="0" w:line="288" w:lineRule="auto"/>
        <w:ind w:left="0" w:right="0" w:firstLine="567"/>
        <w:rPr>
          <w:color w:val="auto"/>
          <w:sz w:val="28"/>
          <w:szCs w:val="28"/>
          <w:lang w:val="uk-UA"/>
        </w:rPr>
      </w:pPr>
      <w:r w:rsidRPr="00B3229C">
        <w:rPr>
          <w:color w:val="auto"/>
          <w:sz w:val="28"/>
          <w:szCs w:val="28"/>
          <w:lang w:val="uk-UA"/>
        </w:rPr>
        <w:t xml:space="preserve">У вступі до дисертації </w:t>
      </w:r>
      <w:r w:rsidR="005C1332" w:rsidRPr="00B3229C">
        <w:rPr>
          <w:color w:val="auto"/>
          <w:sz w:val="28"/>
          <w:szCs w:val="28"/>
          <w:lang w:val="uk-UA"/>
        </w:rPr>
        <w:t xml:space="preserve">автором визначено актуальність теми, сформульовано мету дослідження та задачі, розв’язання яких забезпечує реалізацію мети роботи, </w:t>
      </w:r>
      <w:r w:rsidR="00B3229C" w:rsidRPr="00B3229C">
        <w:rPr>
          <w:color w:val="auto"/>
          <w:sz w:val="28"/>
          <w:szCs w:val="28"/>
          <w:lang w:val="uk-UA"/>
        </w:rPr>
        <w:t>об'єкт дослідження</w:t>
      </w:r>
      <w:r w:rsidR="00B3229C">
        <w:rPr>
          <w:color w:val="auto"/>
          <w:sz w:val="28"/>
          <w:szCs w:val="28"/>
          <w:lang w:val="uk-UA"/>
        </w:rPr>
        <w:t xml:space="preserve"> та</w:t>
      </w:r>
      <w:r w:rsidR="00B3229C" w:rsidRPr="00B3229C">
        <w:rPr>
          <w:color w:val="auto"/>
          <w:sz w:val="28"/>
          <w:szCs w:val="28"/>
          <w:lang w:val="uk-UA"/>
        </w:rPr>
        <w:t xml:space="preserve"> предмет дослідження</w:t>
      </w:r>
      <w:r w:rsidR="00B3229C">
        <w:rPr>
          <w:color w:val="auto"/>
          <w:sz w:val="28"/>
          <w:szCs w:val="28"/>
          <w:lang w:val="uk-UA"/>
        </w:rPr>
        <w:t xml:space="preserve">, </w:t>
      </w:r>
      <w:r w:rsidR="005C1332" w:rsidRPr="00B3229C">
        <w:rPr>
          <w:color w:val="auto"/>
          <w:sz w:val="28"/>
          <w:szCs w:val="28"/>
          <w:lang w:val="uk-UA"/>
        </w:rPr>
        <w:t>подано наукову новизну та практичне значення результатів. Наявна інформація про публікації та апробацію результатів досліджень.</w:t>
      </w:r>
    </w:p>
    <w:p w14:paraId="6FE7247C" w14:textId="7C5F6B73" w:rsidR="004040E0" w:rsidRPr="004040E0" w:rsidRDefault="00AC706E" w:rsidP="0083389A">
      <w:pPr>
        <w:spacing w:after="0" w:line="288" w:lineRule="auto"/>
        <w:ind w:left="0" w:right="0" w:firstLine="567"/>
        <w:rPr>
          <w:color w:val="auto"/>
          <w:sz w:val="28"/>
          <w:szCs w:val="28"/>
          <w:lang w:val="uk-UA"/>
        </w:rPr>
      </w:pPr>
      <w:r w:rsidRPr="00B3229C">
        <w:rPr>
          <w:color w:val="auto"/>
          <w:sz w:val="28"/>
          <w:szCs w:val="28"/>
          <w:lang w:val="uk-UA"/>
        </w:rPr>
        <w:t xml:space="preserve">В першому розділі дисертації </w:t>
      </w:r>
      <w:r w:rsidR="00B3229C" w:rsidRPr="00B3229C">
        <w:rPr>
          <w:sz w:val="28"/>
          <w:szCs w:val="28"/>
          <w:lang w:val="uk-UA"/>
        </w:rPr>
        <w:t xml:space="preserve">автором </w:t>
      </w:r>
      <w:r w:rsidR="006D5F3A" w:rsidRPr="00B3229C">
        <w:rPr>
          <w:sz w:val="28"/>
          <w:szCs w:val="28"/>
          <w:lang w:val="uk-UA"/>
        </w:rPr>
        <w:t xml:space="preserve">проаналізовано та </w:t>
      </w:r>
      <w:r w:rsidR="00B3229C" w:rsidRPr="00B3229C">
        <w:rPr>
          <w:sz w:val="28"/>
          <w:szCs w:val="28"/>
          <w:lang w:val="uk-UA"/>
        </w:rPr>
        <w:t xml:space="preserve">описано </w:t>
      </w:r>
      <w:r w:rsidR="00B3229C" w:rsidRPr="00B3229C">
        <w:rPr>
          <w:color w:val="auto"/>
          <w:sz w:val="28"/>
          <w:szCs w:val="28"/>
          <w:lang w:val="uk-UA"/>
        </w:rPr>
        <w:t>питання е</w:t>
      </w:r>
      <w:r w:rsidR="00B3229C" w:rsidRPr="00B3229C">
        <w:rPr>
          <w:bCs/>
          <w:color w:val="auto"/>
          <w:sz w:val="28"/>
          <w:szCs w:val="28"/>
          <w:lang w:val="uk-UA"/>
        </w:rPr>
        <w:t>кспертизи та ідентифікації культурних цінностей при використанні систем підтримки прийняття рішень</w:t>
      </w:r>
      <w:r w:rsidR="00B3229C" w:rsidRPr="00B3229C">
        <w:rPr>
          <w:color w:val="auto"/>
          <w:sz w:val="28"/>
          <w:szCs w:val="28"/>
          <w:lang w:val="uk-UA"/>
        </w:rPr>
        <w:t xml:space="preserve">. Наведено розгляд проблеми встановлення дійсності і авторства творів живопису. Також в розділі розглянуто питання </w:t>
      </w:r>
      <w:r w:rsidR="00B3229C" w:rsidRPr="00B3229C">
        <w:rPr>
          <w:bCs/>
          <w:color w:val="auto"/>
          <w:sz w:val="28"/>
          <w:szCs w:val="28"/>
          <w:lang w:val="uk-UA"/>
        </w:rPr>
        <w:t xml:space="preserve">вибору та </w:t>
      </w:r>
      <w:r w:rsidR="00B3229C" w:rsidRPr="004040E0">
        <w:rPr>
          <w:color w:val="auto"/>
          <w:sz w:val="28"/>
          <w:szCs w:val="28"/>
          <w:lang w:val="uk-UA"/>
        </w:rPr>
        <w:t xml:space="preserve">обґрунтування методів кластеризації творів живопису, та була виконана </w:t>
      </w:r>
      <w:r w:rsidR="00B3229C" w:rsidRPr="00B3229C">
        <w:rPr>
          <w:color w:val="auto"/>
          <w:sz w:val="28"/>
          <w:szCs w:val="28"/>
          <w:lang w:val="uk-UA"/>
        </w:rPr>
        <w:t>постановка завдання дослідження.</w:t>
      </w:r>
      <w:r w:rsidR="004040E0">
        <w:rPr>
          <w:color w:val="auto"/>
          <w:sz w:val="28"/>
          <w:szCs w:val="28"/>
          <w:lang w:val="uk-UA"/>
        </w:rPr>
        <w:t xml:space="preserve"> Зазначено можливості </w:t>
      </w:r>
      <w:r w:rsidR="004040E0" w:rsidRPr="004040E0">
        <w:rPr>
          <w:color w:val="auto"/>
          <w:sz w:val="28"/>
          <w:szCs w:val="28"/>
          <w:lang w:val="uk-UA"/>
        </w:rPr>
        <w:t>інтелектуальної систем</w:t>
      </w:r>
      <w:r w:rsidR="004040E0">
        <w:rPr>
          <w:color w:val="auto"/>
          <w:sz w:val="28"/>
          <w:szCs w:val="28"/>
          <w:lang w:val="uk-UA"/>
        </w:rPr>
        <w:t>и</w:t>
      </w:r>
      <w:r w:rsidR="004040E0" w:rsidRPr="004040E0">
        <w:rPr>
          <w:color w:val="auto"/>
          <w:sz w:val="28"/>
          <w:szCs w:val="28"/>
          <w:lang w:val="uk-UA"/>
        </w:rPr>
        <w:t xml:space="preserve"> підтримки прийняття рішень, для класифікації творів живопису за різними критеріями, такими як стиль, епоха, автор, тощо. </w:t>
      </w:r>
      <w:r w:rsidR="004040E0">
        <w:rPr>
          <w:color w:val="auto"/>
          <w:sz w:val="28"/>
          <w:szCs w:val="28"/>
          <w:lang w:val="uk-UA"/>
        </w:rPr>
        <w:t>Та доцільність</w:t>
      </w:r>
      <w:r w:rsidR="004040E0" w:rsidRPr="004040E0">
        <w:rPr>
          <w:color w:val="auto"/>
          <w:sz w:val="28"/>
          <w:szCs w:val="28"/>
          <w:lang w:val="uk-UA"/>
        </w:rPr>
        <w:t xml:space="preserve"> використ</w:t>
      </w:r>
      <w:r w:rsidR="004040E0">
        <w:rPr>
          <w:color w:val="auto"/>
          <w:sz w:val="28"/>
          <w:szCs w:val="28"/>
          <w:lang w:val="uk-UA"/>
        </w:rPr>
        <w:t>ання</w:t>
      </w:r>
      <w:r w:rsidR="004040E0" w:rsidRPr="004040E0">
        <w:rPr>
          <w:color w:val="auto"/>
          <w:sz w:val="28"/>
          <w:szCs w:val="28"/>
          <w:lang w:val="uk-UA"/>
        </w:rPr>
        <w:t xml:space="preserve"> </w:t>
      </w:r>
      <w:r w:rsidR="004040E0">
        <w:rPr>
          <w:color w:val="auto"/>
          <w:sz w:val="28"/>
          <w:szCs w:val="28"/>
          <w:lang w:val="uk-UA"/>
        </w:rPr>
        <w:t xml:space="preserve">сучасних </w:t>
      </w:r>
      <w:r w:rsidR="004040E0" w:rsidRPr="004040E0">
        <w:rPr>
          <w:color w:val="auto"/>
          <w:sz w:val="28"/>
          <w:szCs w:val="28"/>
          <w:lang w:val="uk-UA"/>
        </w:rPr>
        <w:t>модел</w:t>
      </w:r>
      <w:r w:rsidR="004040E0">
        <w:rPr>
          <w:color w:val="auto"/>
          <w:sz w:val="28"/>
          <w:szCs w:val="28"/>
          <w:lang w:val="uk-UA"/>
        </w:rPr>
        <w:t>ей</w:t>
      </w:r>
      <w:r w:rsidR="004040E0" w:rsidRPr="004040E0">
        <w:rPr>
          <w:color w:val="auto"/>
          <w:sz w:val="28"/>
          <w:szCs w:val="28"/>
          <w:lang w:val="uk-UA"/>
        </w:rPr>
        <w:t xml:space="preserve"> та метод</w:t>
      </w:r>
      <w:r w:rsidR="004040E0">
        <w:rPr>
          <w:color w:val="auto"/>
          <w:sz w:val="28"/>
          <w:szCs w:val="28"/>
          <w:lang w:val="uk-UA"/>
        </w:rPr>
        <w:t>ів</w:t>
      </w:r>
      <w:r w:rsidR="004040E0" w:rsidRPr="004040E0">
        <w:rPr>
          <w:color w:val="auto"/>
          <w:sz w:val="28"/>
          <w:szCs w:val="28"/>
          <w:lang w:val="uk-UA"/>
        </w:rPr>
        <w:t xml:space="preserve">, які можуть опрацьовувати візуальну інформацію, витягувати характеристики та атрибути </w:t>
      </w:r>
      <w:r w:rsidR="004040E0" w:rsidRPr="004040E0">
        <w:rPr>
          <w:color w:val="auto"/>
          <w:sz w:val="28"/>
          <w:szCs w:val="28"/>
          <w:lang w:val="uk-UA"/>
        </w:rPr>
        <w:lastRenderedPageBreak/>
        <w:t>зображень, порівнювати та класифікувати твори за допомогою сучасних алгоритмів машинного навчання та штучного інтелекту.</w:t>
      </w:r>
    </w:p>
    <w:p w14:paraId="40373123" w14:textId="2F258153" w:rsidR="00F619D8" w:rsidRPr="00F619D8" w:rsidRDefault="00AC706E" w:rsidP="0083389A">
      <w:pPr>
        <w:spacing w:after="0" w:line="288" w:lineRule="auto"/>
        <w:ind w:left="0" w:right="0" w:firstLine="567"/>
        <w:rPr>
          <w:color w:val="auto"/>
          <w:sz w:val="28"/>
          <w:szCs w:val="28"/>
          <w:shd w:val="clear" w:color="auto" w:fill="FFFFFF"/>
          <w:lang w:val="uk-UA"/>
        </w:rPr>
      </w:pPr>
      <w:r w:rsidRPr="00B319D9">
        <w:rPr>
          <w:sz w:val="28"/>
          <w:szCs w:val="28"/>
          <w:lang w:val="uk-UA"/>
        </w:rPr>
        <w:t xml:space="preserve">У другому розділі дисертації </w:t>
      </w:r>
      <w:r w:rsidR="004040E0">
        <w:rPr>
          <w:sz w:val="28"/>
          <w:szCs w:val="28"/>
          <w:lang w:val="uk-UA"/>
        </w:rPr>
        <w:t xml:space="preserve">автором </w:t>
      </w:r>
      <w:r w:rsidR="00B3229C" w:rsidRPr="00F619D8">
        <w:rPr>
          <w:sz w:val="28"/>
          <w:szCs w:val="28"/>
          <w:lang w:val="uk-UA"/>
        </w:rPr>
        <w:t>наведено математичну постановку задачі класифікації творів живопису, вибір і обґрунтування простору ознак, вибір та обґрунтування методу класифікації творів живопису.</w:t>
      </w:r>
      <w:r w:rsidR="00F619D8">
        <w:rPr>
          <w:sz w:val="28"/>
          <w:szCs w:val="28"/>
          <w:lang w:val="uk-UA"/>
        </w:rPr>
        <w:t xml:space="preserve"> В </w:t>
      </w:r>
      <w:r w:rsidR="00F619D8" w:rsidRPr="00F619D8">
        <w:rPr>
          <w:sz w:val="28"/>
          <w:szCs w:val="28"/>
          <w:lang w:val="uk-UA"/>
        </w:rPr>
        <w:t>розділ</w:t>
      </w:r>
      <w:r w:rsidR="00F619D8">
        <w:rPr>
          <w:sz w:val="28"/>
          <w:szCs w:val="28"/>
          <w:lang w:val="uk-UA"/>
        </w:rPr>
        <w:t>і</w:t>
      </w:r>
      <w:r w:rsidR="00F619D8" w:rsidRPr="00F619D8">
        <w:rPr>
          <w:sz w:val="28"/>
          <w:szCs w:val="28"/>
          <w:lang w:val="uk-UA"/>
        </w:rPr>
        <w:t xml:space="preserve"> відображ</w:t>
      </w:r>
      <w:r w:rsidR="00F619D8">
        <w:rPr>
          <w:sz w:val="28"/>
          <w:szCs w:val="28"/>
          <w:lang w:val="uk-UA"/>
        </w:rPr>
        <w:t>ено</w:t>
      </w:r>
      <w:r w:rsidR="00F619D8" w:rsidRPr="00F619D8">
        <w:rPr>
          <w:sz w:val="28"/>
          <w:szCs w:val="28"/>
          <w:lang w:val="uk-UA"/>
        </w:rPr>
        <w:t xml:space="preserve"> комплексний формалізований підхід до розробки методу класифікації творів живопису на етапі митної експертизи.</w:t>
      </w:r>
      <w:r w:rsidR="00F619D8">
        <w:rPr>
          <w:sz w:val="28"/>
          <w:szCs w:val="28"/>
          <w:lang w:val="uk-UA"/>
        </w:rPr>
        <w:t xml:space="preserve"> </w:t>
      </w:r>
      <w:bookmarkStart w:id="2" w:name="_Hlk150014666"/>
      <w:r w:rsidR="00F619D8" w:rsidRPr="00F619D8">
        <w:rPr>
          <w:color w:val="auto"/>
          <w:sz w:val="28"/>
          <w:szCs w:val="28"/>
          <w:shd w:val="clear" w:color="auto" w:fill="FFFFFF"/>
          <w:lang w:val="uk-UA"/>
        </w:rPr>
        <w:t>Встановлено, що найефективніше розв'язання поставленої задачі доцільно шукати у вигляді класифікатора, дія якого базується на зваженому алгоритмі k-найближчих сусідів.</w:t>
      </w:r>
    </w:p>
    <w:bookmarkEnd w:id="2"/>
    <w:p w14:paraId="2272E0B2" w14:textId="1451C9D2" w:rsidR="00F619D8" w:rsidRPr="00F619D8" w:rsidRDefault="00B3229C" w:rsidP="0083389A">
      <w:pPr>
        <w:spacing w:after="0" w:line="288" w:lineRule="auto"/>
        <w:ind w:left="11" w:right="0" w:firstLine="709"/>
        <w:rPr>
          <w:color w:val="auto"/>
          <w:sz w:val="28"/>
          <w:szCs w:val="28"/>
          <w:lang w:val="uk-UA"/>
        </w:rPr>
      </w:pPr>
      <w:r w:rsidRPr="00F619D8">
        <w:rPr>
          <w:sz w:val="28"/>
          <w:szCs w:val="28"/>
          <w:lang w:val="uk-UA"/>
        </w:rPr>
        <w:t>У третьому розділі дисертації</w:t>
      </w:r>
      <w:r w:rsidR="00F619D8">
        <w:rPr>
          <w:sz w:val="28"/>
          <w:szCs w:val="28"/>
          <w:lang w:val="uk-UA"/>
        </w:rPr>
        <w:t xml:space="preserve"> автором </w:t>
      </w:r>
      <w:r w:rsidRPr="00F619D8">
        <w:rPr>
          <w:sz w:val="28"/>
          <w:szCs w:val="28"/>
          <w:lang w:val="uk-UA"/>
        </w:rPr>
        <w:t xml:space="preserve">наведено розробку інтелектуальної системи підтримки прийняття рішень під час проведення музейної експертизи оцифрованих творів живопису, системний аналіз проблеми повної музейної експертизи, </w:t>
      </w:r>
      <w:proofErr w:type="spellStart"/>
      <w:r w:rsidRPr="00F619D8">
        <w:rPr>
          <w:sz w:val="28"/>
          <w:szCs w:val="28"/>
          <w:lang w:val="uk-UA"/>
        </w:rPr>
        <w:t>провенанс</w:t>
      </w:r>
      <w:proofErr w:type="spellEnd"/>
      <w:r w:rsidRPr="00F619D8">
        <w:rPr>
          <w:sz w:val="28"/>
          <w:szCs w:val="28"/>
          <w:lang w:val="uk-UA"/>
        </w:rPr>
        <w:t xml:space="preserve"> творів живопису.</w:t>
      </w:r>
      <w:r w:rsidR="00F619D8" w:rsidRPr="00F619D8">
        <w:rPr>
          <w:sz w:val="28"/>
          <w:szCs w:val="28"/>
          <w:lang w:val="uk-UA"/>
        </w:rPr>
        <w:t xml:space="preserve"> </w:t>
      </w:r>
      <w:bookmarkStart w:id="3" w:name="_Hlk150017332"/>
      <w:r w:rsidR="00F619D8" w:rsidRPr="00F619D8">
        <w:rPr>
          <w:color w:val="auto"/>
          <w:sz w:val="28"/>
          <w:szCs w:val="28"/>
          <w:lang w:val="uk-UA"/>
        </w:rPr>
        <w:t xml:space="preserve">У розділі розглянуто задачу автоматизованої класифікації картин за допомогою інтелектуальної системи ухвалення рішень на основі графа знань і </w:t>
      </w:r>
      <w:proofErr w:type="spellStart"/>
      <w:r w:rsidR="00F619D8" w:rsidRPr="00F619D8">
        <w:rPr>
          <w:color w:val="auto"/>
          <w:sz w:val="28"/>
          <w:szCs w:val="28"/>
          <w:lang w:val="uk-UA"/>
        </w:rPr>
        <w:t>Fine-Grained</w:t>
      </w:r>
      <w:proofErr w:type="spellEnd"/>
      <w:r w:rsidR="00F619D8" w:rsidRPr="00F619D8">
        <w:rPr>
          <w:color w:val="auto"/>
          <w:sz w:val="28"/>
          <w:szCs w:val="28"/>
          <w:lang w:val="uk-UA"/>
        </w:rPr>
        <w:t xml:space="preserve"> </w:t>
      </w:r>
      <w:proofErr w:type="spellStart"/>
      <w:r w:rsidR="00F619D8" w:rsidRPr="00F619D8">
        <w:rPr>
          <w:color w:val="auto"/>
          <w:sz w:val="28"/>
          <w:szCs w:val="28"/>
          <w:lang w:val="uk-UA"/>
        </w:rPr>
        <w:t>Image</w:t>
      </w:r>
      <w:proofErr w:type="spellEnd"/>
      <w:r w:rsidR="00F619D8" w:rsidRPr="00F619D8">
        <w:rPr>
          <w:color w:val="auto"/>
          <w:sz w:val="28"/>
          <w:szCs w:val="28"/>
          <w:lang w:val="uk-UA"/>
        </w:rPr>
        <w:t xml:space="preserve"> </w:t>
      </w:r>
      <w:proofErr w:type="spellStart"/>
      <w:r w:rsidR="00F619D8" w:rsidRPr="00F619D8">
        <w:rPr>
          <w:color w:val="auto"/>
          <w:sz w:val="28"/>
          <w:szCs w:val="28"/>
          <w:lang w:val="uk-UA"/>
        </w:rPr>
        <w:t>Analysis</w:t>
      </w:r>
      <w:proofErr w:type="spellEnd"/>
      <w:r w:rsidR="00F619D8" w:rsidRPr="00F619D8">
        <w:rPr>
          <w:color w:val="auto"/>
          <w:sz w:val="28"/>
          <w:szCs w:val="28"/>
          <w:lang w:val="uk-UA"/>
        </w:rPr>
        <w:t xml:space="preserve">. Запропоновано рішення у вигляді класифікатора на основі </w:t>
      </w:r>
      <w:proofErr w:type="spellStart"/>
      <w:r w:rsidR="00F619D8" w:rsidRPr="00F619D8">
        <w:rPr>
          <w:color w:val="auto"/>
          <w:sz w:val="28"/>
          <w:szCs w:val="28"/>
          <w:lang w:val="uk-UA"/>
        </w:rPr>
        <w:t>згорткових</w:t>
      </w:r>
      <w:proofErr w:type="spellEnd"/>
      <w:r w:rsidR="00F619D8" w:rsidRPr="00F619D8">
        <w:rPr>
          <w:color w:val="auto"/>
          <w:sz w:val="28"/>
          <w:szCs w:val="28"/>
          <w:lang w:val="uk-UA"/>
        </w:rPr>
        <w:t xml:space="preserve"> нейронних мереж з функцією уваги, що діє в </w:t>
      </w:r>
      <w:proofErr w:type="spellStart"/>
      <w:r w:rsidR="00F619D8" w:rsidRPr="00F619D8">
        <w:rPr>
          <w:color w:val="auto"/>
          <w:sz w:val="28"/>
          <w:szCs w:val="28"/>
          <w:lang w:val="uk-UA"/>
        </w:rPr>
        <w:t>мультизадачному</w:t>
      </w:r>
      <w:proofErr w:type="spellEnd"/>
      <w:r w:rsidR="00F619D8" w:rsidRPr="00F619D8">
        <w:rPr>
          <w:color w:val="auto"/>
          <w:sz w:val="28"/>
          <w:szCs w:val="28"/>
          <w:lang w:val="uk-UA"/>
        </w:rPr>
        <w:t xml:space="preserve"> режимі. </w:t>
      </w:r>
    </w:p>
    <w:bookmarkEnd w:id="3"/>
    <w:p w14:paraId="3827916A" w14:textId="03A89F4D" w:rsidR="00376244" w:rsidRDefault="00AC706E" w:rsidP="0083389A">
      <w:pPr>
        <w:spacing w:after="0" w:line="288" w:lineRule="auto"/>
        <w:ind w:left="0" w:right="0" w:firstLine="567"/>
        <w:rPr>
          <w:sz w:val="28"/>
          <w:szCs w:val="28"/>
          <w:lang w:val="uk-UA"/>
        </w:rPr>
      </w:pPr>
      <w:r w:rsidRPr="00B319D9">
        <w:rPr>
          <w:sz w:val="28"/>
          <w:szCs w:val="28"/>
          <w:lang w:val="uk-UA"/>
        </w:rPr>
        <w:t xml:space="preserve">У четвертому розділі </w:t>
      </w:r>
      <w:r w:rsidR="00F619D8">
        <w:rPr>
          <w:sz w:val="28"/>
          <w:szCs w:val="28"/>
          <w:lang w:val="uk-UA"/>
        </w:rPr>
        <w:t xml:space="preserve">автором </w:t>
      </w:r>
      <w:r w:rsidR="00B3229C" w:rsidRPr="00F619D8">
        <w:rPr>
          <w:sz w:val="28"/>
          <w:szCs w:val="28"/>
          <w:lang w:val="uk-UA"/>
        </w:rPr>
        <w:t>наведено результати експериментального дослідження митної експертизи творів живопису</w:t>
      </w:r>
      <w:r w:rsidR="00F619D8" w:rsidRPr="00F619D8">
        <w:rPr>
          <w:sz w:val="28"/>
          <w:szCs w:val="28"/>
          <w:lang w:val="uk-UA"/>
        </w:rPr>
        <w:t xml:space="preserve"> та</w:t>
      </w:r>
      <w:r w:rsidR="00B3229C" w:rsidRPr="00F619D8">
        <w:rPr>
          <w:sz w:val="28"/>
          <w:szCs w:val="28"/>
          <w:lang w:val="uk-UA"/>
        </w:rPr>
        <w:t xml:space="preserve"> </w:t>
      </w:r>
      <w:r w:rsidR="00F619D8" w:rsidRPr="00F619D8">
        <w:rPr>
          <w:sz w:val="28"/>
          <w:szCs w:val="28"/>
          <w:lang w:val="uk-UA"/>
        </w:rPr>
        <w:t xml:space="preserve">наведено розробку інтелектуальної системи підтримки прийняття рішень під час проведення музейної експертизи оцифрованих творів живопису, системний аналіз проблеми повної музейної експертизи, </w:t>
      </w:r>
      <w:proofErr w:type="spellStart"/>
      <w:r w:rsidR="00F619D8" w:rsidRPr="00F619D8">
        <w:rPr>
          <w:sz w:val="28"/>
          <w:szCs w:val="28"/>
          <w:lang w:val="uk-UA"/>
        </w:rPr>
        <w:t>провенанс</w:t>
      </w:r>
      <w:proofErr w:type="spellEnd"/>
      <w:r w:rsidR="00F619D8" w:rsidRPr="00F619D8">
        <w:rPr>
          <w:sz w:val="28"/>
          <w:szCs w:val="28"/>
          <w:lang w:val="uk-UA"/>
        </w:rPr>
        <w:t xml:space="preserve"> творів живопису. </w:t>
      </w:r>
      <w:r w:rsidR="00F13C17">
        <w:rPr>
          <w:sz w:val="28"/>
          <w:szCs w:val="28"/>
          <w:lang w:val="uk-UA"/>
        </w:rPr>
        <w:t>Н</w:t>
      </w:r>
      <w:r w:rsidR="00B3229C" w:rsidRPr="00F619D8">
        <w:rPr>
          <w:sz w:val="28"/>
          <w:szCs w:val="28"/>
          <w:lang w:val="uk-UA"/>
        </w:rPr>
        <w:t>аведені в розділі результати експериментальних досліджень підтвердили ефективність розробленого методу розв'язання задачі автоматизованої класифікації картин за ім'ям автора, стилем, жанром і часом створення для підтримки ухвалення рішень експертами мистецтвознавцями під час проведення повної музейної експертизи оцифрованих творів живопису.</w:t>
      </w:r>
      <w:r w:rsidR="00F13C17">
        <w:rPr>
          <w:sz w:val="28"/>
          <w:szCs w:val="28"/>
          <w:lang w:val="uk-UA"/>
        </w:rPr>
        <w:t xml:space="preserve"> </w:t>
      </w:r>
      <w:r w:rsidR="00B3229C" w:rsidRPr="00F619D8">
        <w:rPr>
          <w:sz w:val="28"/>
          <w:szCs w:val="28"/>
          <w:lang w:val="uk-UA"/>
        </w:rPr>
        <w:t>Розроблено концептуальну модель інтелектуальної системи підтримки прийняття рішень ідентифікації культурних цінностей та структуру й алгоритм її роботи. Наведено інструменти практичної реалізації відповідної системи.</w:t>
      </w:r>
    </w:p>
    <w:p w14:paraId="32103413" w14:textId="3FF7ED66" w:rsidR="0097647A" w:rsidRDefault="00AC706E" w:rsidP="0083389A">
      <w:pPr>
        <w:spacing w:after="0" w:line="288" w:lineRule="auto"/>
        <w:ind w:left="0" w:right="0" w:firstLine="567"/>
        <w:rPr>
          <w:sz w:val="28"/>
          <w:szCs w:val="28"/>
          <w:lang w:val="uk-UA"/>
        </w:rPr>
      </w:pPr>
      <w:r w:rsidRPr="00B319D9">
        <w:rPr>
          <w:sz w:val="28"/>
          <w:szCs w:val="28"/>
          <w:lang w:val="uk-UA"/>
        </w:rPr>
        <w:t xml:space="preserve">Висновки до дисертації складаються з </w:t>
      </w:r>
      <w:r w:rsidR="00F13C17">
        <w:rPr>
          <w:sz w:val="28"/>
          <w:szCs w:val="28"/>
          <w:lang w:val="uk-UA"/>
        </w:rPr>
        <w:t>7 пунктів</w:t>
      </w:r>
      <w:r w:rsidR="007A60BD">
        <w:rPr>
          <w:sz w:val="28"/>
          <w:szCs w:val="28"/>
          <w:lang w:val="uk-UA"/>
        </w:rPr>
        <w:t>,</w:t>
      </w:r>
      <w:r w:rsidR="00F13C17">
        <w:rPr>
          <w:sz w:val="28"/>
          <w:szCs w:val="28"/>
          <w:lang w:val="uk-UA"/>
        </w:rPr>
        <w:t xml:space="preserve"> де зазначено основні наукові та практичні результати роботи.</w:t>
      </w:r>
    </w:p>
    <w:p w14:paraId="27F3C0D5" w14:textId="1FE4C09D" w:rsidR="00855218" w:rsidRDefault="00AC706E" w:rsidP="0083389A">
      <w:pPr>
        <w:spacing w:after="0" w:line="288" w:lineRule="auto"/>
        <w:ind w:left="0" w:right="0" w:firstLine="567"/>
        <w:rPr>
          <w:sz w:val="28"/>
          <w:szCs w:val="28"/>
          <w:lang w:val="uk-UA"/>
        </w:rPr>
      </w:pPr>
      <w:r w:rsidRPr="00B319D9">
        <w:rPr>
          <w:sz w:val="28"/>
          <w:szCs w:val="28"/>
          <w:lang w:val="uk-UA"/>
        </w:rPr>
        <w:t>Додат</w:t>
      </w:r>
      <w:r w:rsidR="00376244">
        <w:rPr>
          <w:sz w:val="28"/>
          <w:szCs w:val="28"/>
          <w:lang w:val="uk-UA"/>
        </w:rPr>
        <w:t>о</w:t>
      </w:r>
      <w:r w:rsidRPr="00B319D9">
        <w:rPr>
          <w:sz w:val="28"/>
          <w:szCs w:val="28"/>
          <w:lang w:val="uk-UA"/>
        </w:rPr>
        <w:t>к Б</w:t>
      </w:r>
      <w:r w:rsidR="00376244">
        <w:rPr>
          <w:sz w:val="28"/>
          <w:szCs w:val="28"/>
          <w:lang w:val="uk-UA"/>
        </w:rPr>
        <w:t xml:space="preserve"> </w:t>
      </w:r>
      <w:r w:rsidRPr="00B319D9">
        <w:rPr>
          <w:sz w:val="28"/>
          <w:szCs w:val="28"/>
          <w:lang w:val="uk-UA"/>
        </w:rPr>
        <w:t>міст</w:t>
      </w:r>
      <w:r w:rsidR="00376244">
        <w:rPr>
          <w:sz w:val="28"/>
          <w:szCs w:val="28"/>
          <w:lang w:val="uk-UA"/>
        </w:rPr>
        <w:t>и</w:t>
      </w:r>
      <w:r w:rsidRPr="00B319D9">
        <w:rPr>
          <w:sz w:val="28"/>
          <w:szCs w:val="28"/>
          <w:lang w:val="uk-UA"/>
        </w:rPr>
        <w:t xml:space="preserve">ть акти про впровадження результатів дисертаційних досліджень </w:t>
      </w:r>
      <w:r w:rsidR="00376244">
        <w:rPr>
          <w:sz w:val="28"/>
          <w:szCs w:val="28"/>
          <w:lang w:val="uk-UA"/>
        </w:rPr>
        <w:t>Мартиненка А.А.</w:t>
      </w:r>
    </w:p>
    <w:p w14:paraId="04A7C09C" w14:textId="1E8EF9E3" w:rsidR="00F13C17" w:rsidRDefault="00F13C17" w:rsidP="0083389A">
      <w:pPr>
        <w:spacing w:after="0" w:line="288" w:lineRule="auto"/>
        <w:ind w:left="0" w:right="0" w:firstLine="567"/>
        <w:rPr>
          <w:sz w:val="28"/>
          <w:szCs w:val="28"/>
          <w:lang w:val="uk-UA"/>
        </w:rPr>
      </w:pPr>
    </w:p>
    <w:p w14:paraId="6E152EA9" w14:textId="77777777" w:rsidR="003A7298" w:rsidRPr="00B319D9" w:rsidRDefault="003A7298" w:rsidP="0083389A">
      <w:pPr>
        <w:spacing w:after="0" w:line="288" w:lineRule="auto"/>
        <w:ind w:left="0" w:right="0" w:firstLine="567"/>
        <w:rPr>
          <w:sz w:val="28"/>
          <w:szCs w:val="28"/>
          <w:lang w:val="uk-UA"/>
        </w:rPr>
      </w:pPr>
    </w:p>
    <w:p w14:paraId="49680044" w14:textId="0D7D64C1" w:rsidR="00855218" w:rsidRPr="002635E4" w:rsidRDefault="002635E4" w:rsidP="0083389A">
      <w:pPr>
        <w:spacing w:after="0" w:line="288" w:lineRule="auto"/>
        <w:ind w:left="0" w:right="0" w:firstLine="567"/>
        <w:rPr>
          <w:b/>
          <w:sz w:val="28"/>
          <w:szCs w:val="28"/>
          <w:lang w:val="uk-UA"/>
        </w:rPr>
      </w:pPr>
      <w:r w:rsidRPr="002635E4">
        <w:rPr>
          <w:b/>
          <w:sz w:val="28"/>
          <w:szCs w:val="28"/>
          <w:lang w:val="uk-UA"/>
        </w:rPr>
        <w:lastRenderedPageBreak/>
        <w:t xml:space="preserve">Ступінь обґрунтованості наукових положень, висновків і рекомендацій </w:t>
      </w:r>
    </w:p>
    <w:p w14:paraId="35DF0705" w14:textId="77777777" w:rsidR="00855218" w:rsidRPr="00B319D9" w:rsidRDefault="00AC706E" w:rsidP="0083389A">
      <w:pPr>
        <w:spacing w:after="0" w:line="288" w:lineRule="auto"/>
        <w:ind w:left="0" w:right="0" w:firstLine="0"/>
        <w:jc w:val="center"/>
        <w:rPr>
          <w:sz w:val="28"/>
          <w:szCs w:val="28"/>
          <w:lang w:val="uk-UA"/>
        </w:rPr>
      </w:pPr>
      <w:r w:rsidRPr="00B319D9">
        <w:rPr>
          <w:b/>
          <w:sz w:val="28"/>
          <w:szCs w:val="28"/>
          <w:lang w:val="uk-UA"/>
        </w:rPr>
        <w:t xml:space="preserve"> </w:t>
      </w:r>
    </w:p>
    <w:p w14:paraId="4697221A" w14:textId="15E8B558" w:rsidR="00D61A77" w:rsidRPr="00D61A77" w:rsidRDefault="00AC706E" w:rsidP="0083389A">
      <w:pPr>
        <w:spacing w:after="0" w:line="288" w:lineRule="auto"/>
        <w:ind w:left="0" w:right="0" w:firstLine="708"/>
        <w:rPr>
          <w:sz w:val="28"/>
          <w:szCs w:val="28"/>
          <w:lang w:val="uk-UA"/>
        </w:rPr>
      </w:pPr>
      <w:r w:rsidRPr="00B319D9">
        <w:rPr>
          <w:sz w:val="28"/>
          <w:szCs w:val="28"/>
          <w:lang w:val="uk-UA"/>
        </w:rPr>
        <w:t xml:space="preserve">В дисертаційній роботі при обґрунтуванні наукових положень використано </w:t>
      </w:r>
      <w:r w:rsidR="00D61A77" w:rsidRPr="00D61A77">
        <w:rPr>
          <w:sz w:val="28"/>
          <w:szCs w:val="28"/>
          <w:lang w:val="uk-UA"/>
        </w:rPr>
        <w:t>методи теорії математичного моделювання для математичної постановки задачі та розробки методів її розв’язання; теорії графів для розробки архітектури системи класифікації та ідентифікації творів живопису; теорії штучних нейронних мереж для розробки інтелектуальної системи класифікації та ідентифікації творів живопису, теорії обробки експериментальних даних та теорії прийняття рішень для обробки модельних та експериментальних даних.</w:t>
      </w:r>
    </w:p>
    <w:p w14:paraId="481D2E3F" w14:textId="538C7E6D" w:rsidR="00855218" w:rsidRDefault="00AC706E" w:rsidP="0083389A">
      <w:pPr>
        <w:spacing w:after="0" w:line="288" w:lineRule="auto"/>
        <w:ind w:left="0" w:right="0" w:firstLine="567"/>
        <w:rPr>
          <w:sz w:val="28"/>
          <w:szCs w:val="28"/>
          <w:lang w:val="uk-UA"/>
        </w:rPr>
      </w:pPr>
      <w:r w:rsidRPr="00B319D9">
        <w:rPr>
          <w:sz w:val="28"/>
          <w:szCs w:val="28"/>
          <w:lang w:val="uk-UA"/>
        </w:rPr>
        <w:t>Наукові положення та висновки дисертаційної роботи обґрунтовані з достатнім рівнем, є достовірними, відповідають вимо</w:t>
      </w:r>
      <w:r w:rsidR="0087577E">
        <w:rPr>
          <w:sz w:val="28"/>
          <w:szCs w:val="28"/>
          <w:lang w:val="uk-UA"/>
        </w:rPr>
        <w:t>гам</w:t>
      </w:r>
      <w:r w:rsidRPr="00B319D9">
        <w:rPr>
          <w:sz w:val="28"/>
          <w:szCs w:val="28"/>
          <w:lang w:val="uk-UA"/>
        </w:rPr>
        <w:t xml:space="preserve"> наукової новизни. Адекватність отриманих автором теоретичних результатів підтверджена проведеними експериментальними дослідженнями на реальних даних та актами про впровадження.  </w:t>
      </w:r>
    </w:p>
    <w:p w14:paraId="4FDAFEE1" w14:textId="1F70CB11" w:rsidR="003A7298" w:rsidRDefault="003A7298" w:rsidP="0083389A">
      <w:pPr>
        <w:spacing w:after="0" w:line="288" w:lineRule="auto"/>
        <w:ind w:left="0" w:right="0" w:firstLine="567"/>
        <w:rPr>
          <w:sz w:val="28"/>
          <w:szCs w:val="28"/>
          <w:lang w:val="uk-UA"/>
        </w:rPr>
      </w:pPr>
    </w:p>
    <w:p w14:paraId="452B1009" w14:textId="47819A42" w:rsidR="003A7298" w:rsidRDefault="003A7298" w:rsidP="0083389A">
      <w:pPr>
        <w:spacing w:after="0" w:line="288" w:lineRule="auto"/>
        <w:ind w:left="0" w:right="0" w:firstLine="567"/>
        <w:rPr>
          <w:b/>
          <w:sz w:val="28"/>
          <w:szCs w:val="28"/>
          <w:lang w:val="uk-UA"/>
        </w:rPr>
      </w:pPr>
      <w:r>
        <w:rPr>
          <w:b/>
          <w:sz w:val="28"/>
          <w:szCs w:val="28"/>
          <w:lang w:val="uk-UA"/>
        </w:rPr>
        <w:t>П</w:t>
      </w:r>
      <w:r w:rsidRPr="00C10D73">
        <w:rPr>
          <w:b/>
          <w:sz w:val="28"/>
          <w:szCs w:val="28"/>
          <w:lang w:val="uk-UA"/>
        </w:rPr>
        <w:t>овнота викладення результатів досліджень в опублікованих працях</w:t>
      </w:r>
    </w:p>
    <w:p w14:paraId="5207BA28" w14:textId="77777777" w:rsidR="003A7298" w:rsidRPr="00B319D9" w:rsidRDefault="003A7298" w:rsidP="0083389A">
      <w:pPr>
        <w:spacing w:after="0" w:line="288" w:lineRule="auto"/>
        <w:ind w:left="0" w:right="0" w:firstLine="567"/>
        <w:rPr>
          <w:sz w:val="28"/>
          <w:szCs w:val="28"/>
          <w:lang w:val="uk-UA"/>
        </w:rPr>
      </w:pPr>
    </w:p>
    <w:p w14:paraId="22840227" w14:textId="7B3B3DB9" w:rsidR="00855218" w:rsidRPr="00B319D9" w:rsidRDefault="0097647A" w:rsidP="0083389A">
      <w:pPr>
        <w:spacing w:after="0" w:line="288" w:lineRule="auto"/>
        <w:ind w:left="0" w:right="0" w:firstLine="567"/>
        <w:rPr>
          <w:sz w:val="28"/>
          <w:szCs w:val="28"/>
          <w:lang w:val="uk-UA"/>
        </w:rPr>
      </w:pPr>
      <w:bookmarkStart w:id="4" w:name="_Hlk149735094"/>
      <w:r w:rsidRPr="0097647A">
        <w:rPr>
          <w:sz w:val="28"/>
          <w:szCs w:val="28"/>
          <w:lang w:val="uk-UA"/>
        </w:rPr>
        <w:t xml:space="preserve">Матеріали дисертаційної роботи повною мірою викладені у 13 публікаціях, з них – 8 статей у фахових періодичних виданнях України з технічних наук, з яких 3 – категорії А (індексується в </w:t>
      </w:r>
      <w:proofErr w:type="spellStart"/>
      <w:r w:rsidRPr="0097647A">
        <w:rPr>
          <w:sz w:val="28"/>
          <w:szCs w:val="28"/>
          <w:lang w:val="uk-UA"/>
        </w:rPr>
        <w:t>Scopus</w:t>
      </w:r>
      <w:proofErr w:type="spellEnd"/>
      <w:r w:rsidRPr="0097647A">
        <w:rPr>
          <w:sz w:val="28"/>
          <w:szCs w:val="28"/>
          <w:lang w:val="uk-UA"/>
        </w:rPr>
        <w:t xml:space="preserve"> та </w:t>
      </w:r>
      <w:proofErr w:type="spellStart"/>
      <w:r w:rsidRPr="0097647A">
        <w:rPr>
          <w:sz w:val="28"/>
          <w:szCs w:val="28"/>
          <w:lang w:val="uk-UA"/>
        </w:rPr>
        <w:t>Web</w:t>
      </w:r>
      <w:proofErr w:type="spellEnd"/>
      <w:r w:rsidRPr="0097647A">
        <w:rPr>
          <w:sz w:val="28"/>
          <w:szCs w:val="28"/>
          <w:lang w:val="uk-UA"/>
        </w:rPr>
        <w:t xml:space="preserve"> </w:t>
      </w:r>
      <w:proofErr w:type="spellStart"/>
      <w:r w:rsidRPr="0097647A">
        <w:rPr>
          <w:sz w:val="28"/>
          <w:szCs w:val="28"/>
          <w:lang w:val="uk-UA"/>
        </w:rPr>
        <w:t>of</w:t>
      </w:r>
      <w:proofErr w:type="spellEnd"/>
      <w:r w:rsidRPr="0097647A">
        <w:rPr>
          <w:sz w:val="28"/>
          <w:szCs w:val="28"/>
          <w:lang w:val="uk-UA"/>
        </w:rPr>
        <w:t xml:space="preserve"> </w:t>
      </w:r>
      <w:proofErr w:type="spellStart"/>
      <w:r w:rsidRPr="0097647A">
        <w:rPr>
          <w:sz w:val="28"/>
          <w:szCs w:val="28"/>
          <w:lang w:val="uk-UA"/>
        </w:rPr>
        <w:t>Science</w:t>
      </w:r>
      <w:proofErr w:type="spellEnd"/>
      <w:r w:rsidRPr="0097647A">
        <w:rPr>
          <w:sz w:val="28"/>
          <w:szCs w:val="28"/>
          <w:lang w:val="uk-UA"/>
        </w:rPr>
        <w:t>), 5 – категорії Б; 5 тезах доповідей у матеріалах міжнародних наукових конференцій.</w:t>
      </w:r>
      <w:bookmarkEnd w:id="4"/>
    </w:p>
    <w:p w14:paraId="40024CD6" w14:textId="6CF29BCF" w:rsidR="00855218" w:rsidRPr="00B319D9" w:rsidRDefault="00855218" w:rsidP="0083389A">
      <w:pPr>
        <w:spacing w:after="0" w:line="288" w:lineRule="auto"/>
        <w:ind w:left="0" w:right="0" w:firstLine="567"/>
        <w:jc w:val="left"/>
        <w:rPr>
          <w:sz w:val="28"/>
          <w:szCs w:val="28"/>
          <w:lang w:val="uk-UA"/>
        </w:rPr>
      </w:pPr>
    </w:p>
    <w:p w14:paraId="334A8316" w14:textId="2F07FC0D" w:rsidR="00855218" w:rsidRPr="002635E4" w:rsidRDefault="002635E4" w:rsidP="0083389A">
      <w:pPr>
        <w:spacing w:after="0" w:line="288" w:lineRule="auto"/>
        <w:ind w:left="0" w:right="0" w:firstLine="567"/>
        <w:rPr>
          <w:b/>
          <w:sz w:val="28"/>
          <w:szCs w:val="28"/>
          <w:lang w:val="uk-UA"/>
        </w:rPr>
      </w:pPr>
      <w:r w:rsidRPr="002635E4">
        <w:rPr>
          <w:b/>
          <w:sz w:val="28"/>
          <w:szCs w:val="28"/>
          <w:lang w:val="uk-UA"/>
        </w:rPr>
        <w:t xml:space="preserve">Достовірність і новизна наукових положень, висновків і рекомендацій </w:t>
      </w:r>
    </w:p>
    <w:p w14:paraId="4C93B88F" w14:textId="77777777" w:rsidR="00855218" w:rsidRPr="00B319D9" w:rsidRDefault="00AC706E" w:rsidP="0083389A">
      <w:pPr>
        <w:spacing w:after="0" w:line="288" w:lineRule="auto"/>
        <w:ind w:left="0" w:right="0" w:firstLine="567"/>
        <w:jc w:val="center"/>
        <w:rPr>
          <w:sz w:val="28"/>
          <w:szCs w:val="28"/>
          <w:lang w:val="uk-UA"/>
        </w:rPr>
      </w:pPr>
      <w:r w:rsidRPr="00B319D9">
        <w:rPr>
          <w:b/>
          <w:sz w:val="28"/>
          <w:szCs w:val="28"/>
          <w:lang w:val="uk-UA"/>
        </w:rPr>
        <w:t xml:space="preserve"> </w:t>
      </w:r>
    </w:p>
    <w:p w14:paraId="4F3AD6E3" w14:textId="77777777" w:rsidR="007D7A0E" w:rsidRDefault="007D7A0E" w:rsidP="0083389A">
      <w:pPr>
        <w:spacing w:after="0" w:line="288" w:lineRule="auto"/>
        <w:ind w:left="0" w:right="0" w:firstLine="709"/>
        <w:rPr>
          <w:sz w:val="28"/>
          <w:szCs w:val="28"/>
          <w:lang w:val="uk-UA"/>
        </w:rPr>
      </w:pPr>
      <w:r w:rsidRPr="007D7A0E">
        <w:rPr>
          <w:sz w:val="28"/>
          <w:szCs w:val="28"/>
          <w:lang w:val="uk-UA"/>
        </w:rPr>
        <w:t xml:space="preserve">У дисертаційній роботі на основі отриманих теоретичних і експериментальних досліджень розв’язана задача розробки моделей та методів організації, обробки та аналізу даних в інтелектуальній системі підтримки прийняття рішень при ідентифікації культурних цінностей за рахунок використання сучасних штучних нейронних мереж. </w:t>
      </w:r>
    </w:p>
    <w:p w14:paraId="067B1EC9" w14:textId="073DDDEA" w:rsidR="007D7A0E" w:rsidRDefault="007D7A0E" w:rsidP="0083389A">
      <w:pPr>
        <w:spacing w:after="0" w:line="288" w:lineRule="auto"/>
        <w:ind w:left="0" w:right="0" w:firstLine="709"/>
        <w:rPr>
          <w:sz w:val="28"/>
          <w:szCs w:val="28"/>
          <w:lang w:val="uk-UA"/>
        </w:rPr>
      </w:pPr>
      <w:r w:rsidRPr="007D7A0E">
        <w:rPr>
          <w:sz w:val="28"/>
          <w:szCs w:val="28"/>
          <w:lang w:val="uk-UA"/>
        </w:rPr>
        <w:t xml:space="preserve">Експериментальні дослідження проводилися в лабораторних умовах і на реальних об'єктах. Ефективність запропонованих рішень була досліджена під час експериментів із базою зображень, що містить фото картин світових, європейських та українських художників. </w:t>
      </w:r>
    </w:p>
    <w:p w14:paraId="47812942" w14:textId="3710F98C" w:rsidR="007D7A0E" w:rsidRPr="007D7A0E" w:rsidRDefault="007D7A0E" w:rsidP="0083389A">
      <w:pPr>
        <w:spacing w:after="0" w:line="288" w:lineRule="auto"/>
        <w:ind w:left="0" w:right="0" w:firstLine="709"/>
        <w:rPr>
          <w:sz w:val="28"/>
          <w:szCs w:val="28"/>
          <w:lang w:val="uk-UA"/>
        </w:rPr>
      </w:pPr>
      <w:r>
        <w:rPr>
          <w:sz w:val="28"/>
          <w:szCs w:val="28"/>
          <w:lang w:val="uk-UA"/>
        </w:rPr>
        <w:t>Основні наукові положення представлено у фахових наукових виданнях, що підтверджує їх достовірність та новизну.</w:t>
      </w:r>
    </w:p>
    <w:p w14:paraId="42246BC7" w14:textId="005C15F2" w:rsidR="007D7A0E" w:rsidRDefault="007D7A0E" w:rsidP="0083389A">
      <w:pPr>
        <w:spacing w:after="0" w:line="288" w:lineRule="auto"/>
        <w:ind w:left="0" w:right="0" w:firstLine="567"/>
        <w:rPr>
          <w:sz w:val="28"/>
          <w:szCs w:val="28"/>
          <w:lang w:val="uk-UA"/>
        </w:rPr>
      </w:pPr>
    </w:p>
    <w:p w14:paraId="46B757F0" w14:textId="77777777" w:rsidR="0083389A" w:rsidRDefault="0083389A" w:rsidP="0083389A">
      <w:pPr>
        <w:spacing w:after="0" w:line="288" w:lineRule="auto"/>
        <w:ind w:left="0" w:right="0" w:firstLine="567"/>
        <w:rPr>
          <w:b/>
          <w:spacing w:val="-2"/>
          <w:sz w:val="28"/>
          <w:szCs w:val="28"/>
          <w:lang w:val="uk-UA"/>
        </w:rPr>
      </w:pPr>
    </w:p>
    <w:p w14:paraId="67C29B16" w14:textId="678B83CA" w:rsidR="0083389A" w:rsidRDefault="0083389A" w:rsidP="0083389A">
      <w:pPr>
        <w:spacing w:after="0" w:line="288" w:lineRule="auto"/>
        <w:ind w:left="0" w:right="0" w:firstLine="567"/>
        <w:rPr>
          <w:b/>
          <w:spacing w:val="-2"/>
          <w:sz w:val="28"/>
          <w:szCs w:val="28"/>
          <w:lang w:val="uk-UA"/>
        </w:rPr>
      </w:pPr>
      <w:r w:rsidRPr="00C10D73">
        <w:rPr>
          <w:b/>
          <w:spacing w:val="-2"/>
          <w:sz w:val="28"/>
          <w:szCs w:val="28"/>
          <w:lang w:val="uk-UA"/>
        </w:rPr>
        <w:lastRenderedPageBreak/>
        <w:t>Значимість отриманих результатів для практичного використання</w:t>
      </w:r>
      <w:r>
        <w:rPr>
          <w:b/>
          <w:spacing w:val="-2"/>
          <w:sz w:val="28"/>
          <w:szCs w:val="28"/>
          <w:lang w:val="uk-UA"/>
        </w:rPr>
        <w:t xml:space="preserve"> </w:t>
      </w:r>
    </w:p>
    <w:p w14:paraId="7D01D07C" w14:textId="77777777" w:rsidR="0083389A" w:rsidRDefault="0083389A" w:rsidP="0083389A">
      <w:pPr>
        <w:spacing w:after="0" w:line="288" w:lineRule="auto"/>
        <w:ind w:left="0" w:right="0" w:firstLine="567"/>
        <w:rPr>
          <w:b/>
          <w:spacing w:val="-2"/>
          <w:sz w:val="28"/>
          <w:szCs w:val="28"/>
          <w:lang w:val="uk-UA"/>
        </w:rPr>
      </w:pPr>
    </w:p>
    <w:p w14:paraId="65ABE575" w14:textId="2A3402ED" w:rsidR="0083389A" w:rsidRPr="0083389A" w:rsidRDefault="0083389A" w:rsidP="0083389A">
      <w:pPr>
        <w:spacing w:after="0" w:line="288" w:lineRule="auto"/>
        <w:ind w:left="0" w:right="0" w:firstLine="709"/>
        <w:rPr>
          <w:sz w:val="28"/>
          <w:szCs w:val="28"/>
          <w:lang w:val="uk-UA"/>
        </w:rPr>
      </w:pPr>
      <w:r w:rsidRPr="0083389A">
        <w:rPr>
          <w:sz w:val="28"/>
          <w:szCs w:val="28"/>
          <w:lang w:val="uk-UA"/>
        </w:rPr>
        <w:t>Запропоновані у роботі рішення впроваджено в митній справі Дніпровській митниці Держмитслужби.</w:t>
      </w:r>
    </w:p>
    <w:p w14:paraId="74020925" w14:textId="06A5D415" w:rsidR="0083389A" w:rsidRDefault="0083389A" w:rsidP="0083389A">
      <w:pPr>
        <w:spacing w:after="0" w:line="288" w:lineRule="auto"/>
        <w:ind w:left="0" w:right="0" w:firstLine="709"/>
        <w:rPr>
          <w:sz w:val="28"/>
          <w:szCs w:val="28"/>
          <w:lang w:val="uk-UA"/>
        </w:rPr>
      </w:pPr>
      <w:r w:rsidRPr="0083389A">
        <w:rPr>
          <w:sz w:val="28"/>
          <w:szCs w:val="28"/>
          <w:lang w:val="uk-UA"/>
        </w:rPr>
        <w:t xml:space="preserve">Результати проведених досліджень застосовуються </w:t>
      </w:r>
      <w:r>
        <w:rPr>
          <w:sz w:val="28"/>
          <w:szCs w:val="28"/>
          <w:lang w:val="uk-UA"/>
        </w:rPr>
        <w:t>у низці дисциплін при</w:t>
      </w:r>
      <w:r w:rsidRPr="0083389A">
        <w:rPr>
          <w:sz w:val="28"/>
          <w:szCs w:val="28"/>
          <w:lang w:val="uk-UA"/>
        </w:rPr>
        <w:t xml:space="preserve"> навчальному процесі</w:t>
      </w:r>
      <w:r>
        <w:rPr>
          <w:sz w:val="28"/>
          <w:szCs w:val="28"/>
          <w:lang w:val="uk-UA"/>
        </w:rPr>
        <w:t xml:space="preserve"> у</w:t>
      </w:r>
      <w:r w:rsidRPr="0083389A">
        <w:rPr>
          <w:sz w:val="28"/>
          <w:szCs w:val="28"/>
          <w:lang w:val="uk-UA"/>
        </w:rPr>
        <w:t xml:space="preserve"> Національно</w:t>
      </w:r>
      <w:r>
        <w:rPr>
          <w:sz w:val="28"/>
          <w:szCs w:val="28"/>
          <w:lang w:val="uk-UA"/>
        </w:rPr>
        <w:t>му</w:t>
      </w:r>
      <w:r w:rsidRPr="0083389A">
        <w:rPr>
          <w:sz w:val="28"/>
          <w:szCs w:val="28"/>
          <w:lang w:val="uk-UA"/>
        </w:rPr>
        <w:t xml:space="preserve"> технічно</w:t>
      </w:r>
      <w:r>
        <w:rPr>
          <w:sz w:val="28"/>
          <w:szCs w:val="28"/>
          <w:lang w:val="uk-UA"/>
        </w:rPr>
        <w:t>му</w:t>
      </w:r>
      <w:r w:rsidRPr="0083389A">
        <w:rPr>
          <w:sz w:val="28"/>
          <w:szCs w:val="28"/>
          <w:lang w:val="uk-UA"/>
        </w:rPr>
        <w:t xml:space="preserve"> університет</w:t>
      </w:r>
      <w:r>
        <w:rPr>
          <w:sz w:val="28"/>
          <w:szCs w:val="28"/>
          <w:lang w:val="uk-UA"/>
        </w:rPr>
        <w:t>і</w:t>
      </w:r>
      <w:r w:rsidRPr="0083389A">
        <w:rPr>
          <w:sz w:val="28"/>
          <w:szCs w:val="28"/>
          <w:lang w:val="uk-UA"/>
        </w:rPr>
        <w:t xml:space="preserve"> «Дніпровська політехніка» на факультеті інформаційних технологій на кафедрі програмного забезпечення комп'ютерних систем</w:t>
      </w:r>
      <w:r>
        <w:rPr>
          <w:sz w:val="28"/>
          <w:szCs w:val="28"/>
          <w:lang w:val="uk-UA"/>
        </w:rPr>
        <w:t>.</w:t>
      </w:r>
    </w:p>
    <w:p w14:paraId="34938B03" w14:textId="7FD59079" w:rsidR="0083389A" w:rsidRPr="00B319D9" w:rsidRDefault="0083389A" w:rsidP="0083389A">
      <w:pPr>
        <w:spacing w:after="0" w:line="288" w:lineRule="auto"/>
        <w:ind w:left="0" w:right="0" w:firstLine="709"/>
        <w:rPr>
          <w:sz w:val="28"/>
          <w:szCs w:val="28"/>
          <w:lang w:val="uk-UA"/>
        </w:rPr>
      </w:pPr>
    </w:p>
    <w:p w14:paraId="0FCF4C88" w14:textId="3369BB36" w:rsidR="00855218" w:rsidRPr="002635E4" w:rsidRDefault="002635E4" w:rsidP="0083389A">
      <w:pPr>
        <w:spacing w:after="0" w:line="288" w:lineRule="auto"/>
        <w:ind w:left="0" w:right="0" w:firstLine="567"/>
        <w:rPr>
          <w:b/>
          <w:sz w:val="28"/>
          <w:szCs w:val="28"/>
          <w:lang w:val="uk-UA"/>
        </w:rPr>
      </w:pPr>
      <w:r w:rsidRPr="002635E4">
        <w:rPr>
          <w:b/>
          <w:sz w:val="28"/>
          <w:szCs w:val="28"/>
          <w:lang w:val="uk-UA"/>
        </w:rPr>
        <w:t xml:space="preserve">Зауваження по роботі </w:t>
      </w:r>
    </w:p>
    <w:p w14:paraId="1EB7C03F" w14:textId="74690D82" w:rsidR="00855218" w:rsidRPr="00B319D9" w:rsidRDefault="00855218" w:rsidP="0083389A">
      <w:pPr>
        <w:spacing w:after="0" w:line="288" w:lineRule="auto"/>
        <w:ind w:left="0" w:right="0" w:firstLine="567"/>
        <w:jc w:val="center"/>
        <w:rPr>
          <w:sz w:val="28"/>
          <w:szCs w:val="28"/>
          <w:lang w:val="uk-UA"/>
        </w:rPr>
      </w:pPr>
    </w:p>
    <w:p w14:paraId="0A56E544" w14:textId="101142BA" w:rsidR="00855218" w:rsidRPr="000A2A94" w:rsidRDefault="00AC706E" w:rsidP="0083389A">
      <w:pPr>
        <w:numPr>
          <w:ilvl w:val="0"/>
          <w:numId w:val="1"/>
        </w:numPr>
        <w:tabs>
          <w:tab w:val="left" w:pos="993"/>
        </w:tabs>
        <w:spacing w:after="0" w:line="288" w:lineRule="auto"/>
        <w:ind w:right="0" w:firstLine="567"/>
        <w:rPr>
          <w:sz w:val="28"/>
          <w:szCs w:val="28"/>
          <w:lang w:val="uk-UA"/>
        </w:rPr>
      </w:pPr>
      <w:r w:rsidRPr="000A2A94">
        <w:rPr>
          <w:sz w:val="28"/>
          <w:szCs w:val="28"/>
          <w:lang w:val="uk-UA"/>
        </w:rPr>
        <w:t>В тексті роботи мають місце деякі стилістичні неточності</w:t>
      </w:r>
      <w:r w:rsidR="0087577E" w:rsidRPr="000A2A94">
        <w:rPr>
          <w:sz w:val="28"/>
          <w:szCs w:val="28"/>
          <w:lang w:val="uk-UA"/>
        </w:rPr>
        <w:t xml:space="preserve"> та незначні відхилення від вимог при оформленні роботи</w:t>
      </w:r>
      <w:r w:rsidRPr="000A2A94">
        <w:rPr>
          <w:sz w:val="28"/>
          <w:szCs w:val="28"/>
          <w:lang w:val="uk-UA"/>
        </w:rPr>
        <w:t xml:space="preserve">. </w:t>
      </w:r>
    </w:p>
    <w:p w14:paraId="42A613E8" w14:textId="17CEF42B" w:rsidR="00855218" w:rsidRPr="000A2A94" w:rsidRDefault="00B74D44" w:rsidP="0083389A">
      <w:pPr>
        <w:numPr>
          <w:ilvl w:val="0"/>
          <w:numId w:val="1"/>
        </w:numPr>
        <w:tabs>
          <w:tab w:val="left" w:pos="993"/>
        </w:tabs>
        <w:spacing w:after="0" w:line="288" w:lineRule="auto"/>
        <w:ind w:right="0" w:firstLine="567"/>
        <w:rPr>
          <w:sz w:val="28"/>
          <w:szCs w:val="28"/>
          <w:lang w:val="uk-UA"/>
        </w:rPr>
      </w:pPr>
      <w:r w:rsidRPr="000A2A94">
        <w:rPr>
          <w:sz w:val="28"/>
          <w:szCs w:val="28"/>
          <w:lang w:val="uk-UA"/>
        </w:rPr>
        <w:t>На сторінках 99 – 100 отримані результати, виражені в термінах точності класифікації</w:t>
      </w:r>
      <w:r w:rsidR="00F94A06">
        <w:rPr>
          <w:sz w:val="28"/>
          <w:szCs w:val="28"/>
          <w:lang w:val="uk-UA"/>
        </w:rPr>
        <w:t>,</w:t>
      </w:r>
      <w:r w:rsidRPr="000A2A94">
        <w:rPr>
          <w:sz w:val="28"/>
          <w:szCs w:val="28"/>
          <w:lang w:val="uk-UA"/>
        </w:rPr>
        <w:t xml:space="preserve"> дублюються в табл. 4.5. та на рис. 4.4.</w:t>
      </w:r>
    </w:p>
    <w:p w14:paraId="78567994" w14:textId="16BB362B" w:rsidR="00855218" w:rsidRPr="000A2A94" w:rsidRDefault="00B74D44" w:rsidP="0083389A">
      <w:pPr>
        <w:numPr>
          <w:ilvl w:val="0"/>
          <w:numId w:val="1"/>
        </w:numPr>
        <w:tabs>
          <w:tab w:val="left" w:pos="993"/>
        </w:tabs>
        <w:spacing w:after="0" w:line="288" w:lineRule="auto"/>
        <w:ind w:right="0" w:firstLine="567"/>
        <w:rPr>
          <w:sz w:val="28"/>
          <w:szCs w:val="28"/>
          <w:lang w:val="uk-UA"/>
        </w:rPr>
      </w:pPr>
      <w:r w:rsidRPr="000A2A94">
        <w:rPr>
          <w:sz w:val="28"/>
          <w:szCs w:val="28"/>
          <w:lang w:val="uk-UA"/>
        </w:rPr>
        <w:t>В роботі не повною мірою опрацьовано та проаналізовано практичне застосування запропонованих рішень. Та неповною мірою розглянуто подальший розвиток отриманих результатів.</w:t>
      </w:r>
    </w:p>
    <w:p w14:paraId="28831BDA" w14:textId="3E95C64E" w:rsidR="00855218" w:rsidRPr="000A2A94" w:rsidRDefault="007D7A0E" w:rsidP="0083389A">
      <w:pPr>
        <w:numPr>
          <w:ilvl w:val="0"/>
          <w:numId w:val="1"/>
        </w:numPr>
        <w:tabs>
          <w:tab w:val="left" w:pos="993"/>
        </w:tabs>
        <w:spacing w:after="0" w:line="288" w:lineRule="auto"/>
        <w:ind w:right="0" w:firstLine="567"/>
        <w:rPr>
          <w:sz w:val="28"/>
          <w:szCs w:val="28"/>
          <w:lang w:val="uk-UA"/>
        </w:rPr>
      </w:pPr>
      <w:r w:rsidRPr="000A2A94">
        <w:rPr>
          <w:sz w:val="28"/>
          <w:szCs w:val="28"/>
          <w:lang w:val="uk-UA"/>
        </w:rPr>
        <w:t>Незначна частина матеріалу другого та третього розділу має відомий та описовий характер і відповідно може бути скорочена.</w:t>
      </w:r>
    </w:p>
    <w:p w14:paraId="48D0420D" w14:textId="77777777" w:rsidR="00855218" w:rsidRPr="00B319D9" w:rsidRDefault="00AC706E" w:rsidP="0083389A">
      <w:pPr>
        <w:spacing w:after="0" w:line="288" w:lineRule="auto"/>
        <w:ind w:left="0" w:right="0" w:firstLine="567"/>
        <w:rPr>
          <w:sz w:val="28"/>
          <w:szCs w:val="28"/>
          <w:lang w:val="uk-UA"/>
        </w:rPr>
      </w:pPr>
      <w:r w:rsidRPr="00B319D9">
        <w:rPr>
          <w:sz w:val="28"/>
          <w:szCs w:val="28"/>
          <w:lang w:val="uk-UA"/>
        </w:rPr>
        <w:t xml:space="preserve">Проте, відмічені зауваження не носять принципового характеру та не впливають на загальне позитивне враження від роботи. </w:t>
      </w:r>
    </w:p>
    <w:p w14:paraId="7882CDFA" w14:textId="77777777" w:rsidR="00855218" w:rsidRPr="00B319D9" w:rsidRDefault="00AC706E" w:rsidP="0083389A">
      <w:pPr>
        <w:spacing w:after="0" w:line="288" w:lineRule="auto"/>
        <w:ind w:left="0" w:right="0" w:firstLine="567"/>
        <w:jc w:val="left"/>
        <w:rPr>
          <w:sz w:val="28"/>
          <w:szCs w:val="28"/>
          <w:lang w:val="uk-UA"/>
        </w:rPr>
      </w:pPr>
      <w:r w:rsidRPr="00B319D9">
        <w:rPr>
          <w:sz w:val="28"/>
          <w:szCs w:val="28"/>
          <w:lang w:val="uk-UA"/>
        </w:rPr>
        <w:t xml:space="preserve"> </w:t>
      </w:r>
    </w:p>
    <w:p w14:paraId="1BC5B730" w14:textId="7275370A" w:rsidR="00855218" w:rsidRPr="007D7A0E" w:rsidRDefault="00AC706E" w:rsidP="0083389A">
      <w:pPr>
        <w:spacing w:after="0" w:line="288" w:lineRule="auto"/>
        <w:ind w:left="0" w:right="0" w:firstLine="0"/>
        <w:jc w:val="center"/>
        <w:rPr>
          <w:b/>
          <w:bCs/>
          <w:sz w:val="28"/>
          <w:szCs w:val="28"/>
          <w:lang w:val="uk-UA"/>
        </w:rPr>
      </w:pPr>
      <w:r w:rsidRPr="007D7A0E">
        <w:rPr>
          <w:b/>
          <w:bCs/>
          <w:sz w:val="28"/>
          <w:szCs w:val="28"/>
          <w:lang w:val="uk-UA"/>
        </w:rPr>
        <w:t xml:space="preserve">ВИСНОВОК </w:t>
      </w:r>
    </w:p>
    <w:p w14:paraId="0B11805C" w14:textId="77777777" w:rsidR="00855218" w:rsidRPr="00B319D9" w:rsidRDefault="00AC706E" w:rsidP="0083389A">
      <w:pPr>
        <w:spacing w:after="0" w:line="288" w:lineRule="auto"/>
        <w:ind w:left="0" w:right="0" w:firstLine="567"/>
        <w:jc w:val="center"/>
        <w:rPr>
          <w:sz w:val="28"/>
          <w:szCs w:val="28"/>
          <w:lang w:val="uk-UA"/>
        </w:rPr>
      </w:pPr>
      <w:r w:rsidRPr="00B319D9">
        <w:rPr>
          <w:b/>
          <w:sz w:val="28"/>
          <w:szCs w:val="28"/>
          <w:lang w:val="uk-UA"/>
        </w:rPr>
        <w:t xml:space="preserve"> </w:t>
      </w:r>
    </w:p>
    <w:p w14:paraId="39760DAF" w14:textId="7E8B875F" w:rsidR="00855218" w:rsidRPr="009D45F6" w:rsidRDefault="009D45F6" w:rsidP="0083389A">
      <w:pPr>
        <w:spacing w:after="0" w:line="288" w:lineRule="auto"/>
        <w:ind w:left="0" w:right="0" w:firstLine="567"/>
        <w:rPr>
          <w:sz w:val="28"/>
          <w:szCs w:val="28"/>
          <w:lang w:val="uk-UA"/>
        </w:rPr>
      </w:pPr>
      <w:r>
        <w:rPr>
          <w:sz w:val="28"/>
          <w:szCs w:val="28"/>
          <w:lang w:val="uk-UA"/>
        </w:rPr>
        <w:t>У</w:t>
      </w:r>
      <w:r w:rsidRPr="00B319D9">
        <w:rPr>
          <w:sz w:val="28"/>
          <w:szCs w:val="28"/>
          <w:lang w:val="uk-UA"/>
        </w:rPr>
        <w:t xml:space="preserve"> дисертаційній роботі </w:t>
      </w:r>
      <w:r>
        <w:rPr>
          <w:sz w:val="28"/>
          <w:szCs w:val="28"/>
          <w:lang w:val="uk-UA"/>
        </w:rPr>
        <w:t>Мартиненка А</w:t>
      </w:r>
      <w:r w:rsidRPr="00B319D9">
        <w:rPr>
          <w:sz w:val="28"/>
          <w:szCs w:val="28"/>
          <w:lang w:val="uk-UA"/>
        </w:rPr>
        <w:t>.</w:t>
      </w:r>
      <w:r>
        <w:rPr>
          <w:sz w:val="28"/>
          <w:szCs w:val="28"/>
          <w:lang w:val="uk-UA"/>
        </w:rPr>
        <w:t xml:space="preserve">А. на тему </w:t>
      </w:r>
      <w:r w:rsidRPr="00B319D9">
        <w:rPr>
          <w:sz w:val="28"/>
          <w:szCs w:val="28"/>
          <w:lang w:val="uk-UA"/>
        </w:rPr>
        <w:t xml:space="preserve">«Методи і моделі організації, обробки та аналізу даних в інтелектуальній системі підтримки прийняття рішень при ідентифікації творів живопису» вирішується </w:t>
      </w:r>
      <w:r>
        <w:rPr>
          <w:sz w:val="28"/>
          <w:szCs w:val="28"/>
          <w:lang w:val="uk-UA"/>
        </w:rPr>
        <w:t xml:space="preserve">актуальна </w:t>
      </w:r>
      <w:r w:rsidRPr="009D45F6">
        <w:rPr>
          <w:sz w:val="28"/>
          <w:szCs w:val="28"/>
          <w:lang w:val="uk-UA"/>
        </w:rPr>
        <w:t>задач</w:t>
      </w:r>
      <w:r w:rsidR="000A2A94">
        <w:rPr>
          <w:sz w:val="28"/>
          <w:szCs w:val="28"/>
          <w:lang w:val="uk-UA"/>
        </w:rPr>
        <w:t>а</w:t>
      </w:r>
      <w:r w:rsidRPr="009D45F6">
        <w:rPr>
          <w:sz w:val="28"/>
          <w:szCs w:val="28"/>
          <w:lang w:val="uk-UA"/>
        </w:rPr>
        <w:t xml:space="preserve"> створення математичних моделей, методів, схем та алгоритмів, орієнтованих на розв’язання задач використання інтелектуальних систем підтримки прийняття рішень при ідентифікації творів живопису, як одного з видів культурних цінностей. У дисертаційній роботі на основі отриманих теоретичних і експериментальних досліджень розв'язано задачу розробки моделей та методів організації та обробки даних в інтелектуальній системі підтримки прийняття рішень при ідентифікації творів живопису за рахунок використання сучасних штучних нейронних мереж.</w:t>
      </w:r>
    </w:p>
    <w:p w14:paraId="3A6492F8" w14:textId="738CE073" w:rsidR="00855218" w:rsidRPr="00B319D9" w:rsidRDefault="00AC706E" w:rsidP="0083389A">
      <w:pPr>
        <w:tabs>
          <w:tab w:val="right" w:pos="9363"/>
        </w:tabs>
        <w:spacing w:after="0" w:line="288" w:lineRule="auto"/>
        <w:ind w:left="0" w:right="0" w:firstLine="567"/>
        <w:rPr>
          <w:sz w:val="28"/>
          <w:szCs w:val="28"/>
          <w:lang w:val="uk-UA"/>
        </w:rPr>
      </w:pPr>
      <w:r w:rsidRPr="00B319D9">
        <w:rPr>
          <w:sz w:val="28"/>
          <w:szCs w:val="28"/>
          <w:lang w:val="uk-UA"/>
        </w:rPr>
        <w:lastRenderedPageBreak/>
        <w:t xml:space="preserve">Робота відповідає вимогам актуальності, наукової новизни та практичної цінності. Викладення матеріалу – логічне та послідовне. Роботи автора, які опубліковані в фахових виданнях та виданнях, що входять до </w:t>
      </w:r>
      <w:proofErr w:type="spellStart"/>
      <w:r w:rsidRPr="00B319D9">
        <w:rPr>
          <w:sz w:val="28"/>
          <w:szCs w:val="28"/>
          <w:lang w:val="uk-UA"/>
        </w:rPr>
        <w:t>наукометричних</w:t>
      </w:r>
      <w:proofErr w:type="spellEnd"/>
      <w:r w:rsidRPr="00B319D9">
        <w:rPr>
          <w:sz w:val="28"/>
          <w:szCs w:val="28"/>
          <w:lang w:val="uk-UA"/>
        </w:rPr>
        <w:t xml:space="preserve"> баз, відображають основні наукові положення, висновки та рекомендації дисертації. Результати наукових досліджень мають апробацію на міжнародних науково-технічних конференціях. Оформлення дисертаційної роботи відповідає вимогам ДСТУ. </w:t>
      </w:r>
    </w:p>
    <w:p w14:paraId="3F670983" w14:textId="5B9422C0" w:rsidR="00855218" w:rsidRPr="00B319D9" w:rsidRDefault="00AC706E" w:rsidP="0083389A">
      <w:pPr>
        <w:spacing w:after="0" w:line="288" w:lineRule="auto"/>
        <w:ind w:left="0" w:right="0" w:firstLine="567"/>
        <w:rPr>
          <w:sz w:val="28"/>
          <w:szCs w:val="28"/>
          <w:lang w:val="uk-UA"/>
        </w:rPr>
      </w:pPr>
      <w:r w:rsidRPr="00B319D9">
        <w:rPr>
          <w:sz w:val="28"/>
          <w:szCs w:val="28"/>
          <w:lang w:val="uk-UA"/>
        </w:rPr>
        <w:t xml:space="preserve">Вважаю, що робота відповідає змісту та </w:t>
      </w:r>
      <w:proofErr w:type="spellStart"/>
      <w:r w:rsidRPr="00B319D9">
        <w:rPr>
          <w:sz w:val="28"/>
          <w:szCs w:val="28"/>
          <w:lang w:val="uk-UA"/>
        </w:rPr>
        <w:t>компетентностям</w:t>
      </w:r>
      <w:proofErr w:type="spellEnd"/>
      <w:r w:rsidRPr="00B319D9">
        <w:rPr>
          <w:sz w:val="28"/>
          <w:szCs w:val="28"/>
          <w:lang w:val="uk-UA"/>
        </w:rPr>
        <w:t xml:space="preserve"> </w:t>
      </w:r>
      <w:proofErr w:type="spellStart"/>
      <w:r w:rsidRPr="00B319D9">
        <w:rPr>
          <w:sz w:val="28"/>
          <w:szCs w:val="28"/>
          <w:lang w:val="uk-UA"/>
        </w:rPr>
        <w:t>освітньо</w:t>
      </w:r>
      <w:proofErr w:type="spellEnd"/>
      <w:r w:rsidRPr="00B319D9">
        <w:rPr>
          <w:sz w:val="28"/>
          <w:szCs w:val="28"/>
          <w:lang w:val="uk-UA"/>
        </w:rPr>
        <w:t xml:space="preserve">-наукової програми доктора філософії, за якою навчався здобувач, вимогам </w:t>
      </w:r>
      <w:r w:rsidR="002635E4" w:rsidRPr="00C10D73">
        <w:rPr>
          <w:sz w:val="28"/>
          <w:szCs w:val="28"/>
          <w:lang w:val="uk-UA" w:eastAsia="en-US"/>
        </w:rPr>
        <w:t xml:space="preserve">пунктів  6, 7, 8 і 9 </w:t>
      </w:r>
      <w:r w:rsidRPr="00B319D9">
        <w:rPr>
          <w:sz w:val="28"/>
          <w:szCs w:val="28"/>
          <w:lang w:val="uk-UA"/>
        </w:rPr>
        <w:t xml:space="preserve">«Порядку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від 12 січня 2022р. №44, а її автор – </w:t>
      </w:r>
      <w:r w:rsidR="009D45F6">
        <w:rPr>
          <w:sz w:val="28"/>
          <w:szCs w:val="28"/>
          <w:lang w:val="uk-UA"/>
        </w:rPr>
        <w:t>Мартиненко Андрій Анатолійович</w:t>
      </w:r>
      <w:r w:rsidRPr="00B319D9">
        <w:rPr>
          <w:sz w:val="28"/>
          <w:szCs w:val="28"/>
          <w:lang w:val="uk-UA"/>
        </w:rPr>
        <w:t xml:space="preserve"> заслуговує присудження наукового ступеня доктора філософії</w:t>
      </w:r>
      <w:r w:rsidR="000A2A94">
        <w:rPr>
          <w:sz w:val="28"/>
          <w:szCs w:val="28"/>
          <w:lang w:val="uk-UA"/>
        </w:rPr>
        <w:t xml:space="preserve"> </w:t>
      </w:r>
      <w:r w:rsidRPr="00B319D9">
        <w:rPr>
          <w:sz w:val="28"/>
          <w:szCs w:val="28"/>
          <w:lang w:val="uk-UA"/>
        </w:rPr>
        <w:t xml:space="preserve"> за спеціальністю 122 «Комп’ютерні науки»</w:t>
      </w:r>
      <w:r w:rsidR="000A2A94">
        <w:rPr>
          <w:sz w:val="28"/>
          <w:szCs w:val="28"/>
          <w:lang w:val="uk-UA"/>
        </w:rPr>
        <w:t xml:space="preserve"> галузі 12 «Інформаційні технології»</w:t>
      </w:r>
      <w:r w:rsidRPr="00B319D9">
        <w:rPr>
          <w:sz w:val="28"/>
          <w:szCs w:val="28"/>
          <w:lang w:val="uk-UA"/>
        </w:rPr>
        <w:t xml:space="preserve">. </w:t>
      </w:r>
    </w:p>
    <w:p w14:paraId="5AD65530" w14:textId="2CBF0F3D" w:rsidR="00855218" w:rsidRPr="00B319D9" w:rsidRDefault="00AC706E" w:rsidP="0083389A">
      <w:pPr>
        <w:spacing w:after="0" w:line="288" w:lineRule="auto"/>
        <w:ind w:left="0" w:right="0" w:firstLine="567"/>
        <w:jc w:val="left"/>
        <w:rPr>
          <w:sz w:val="28"/>
          <w:szCs w:val="28"/>
          <w:lang w:val="uk-UA"/>
        </w:rPr>
      </w:pPr>
      <w:r w:rsidRPr="00B319D9">
        <w:rPr>
          <w:sz w:val="28"/>
          <w:szCs w:val="28"/>
          <w:lang w:val="uk-UA"/>
        </w:rPr>
        <w:t xml:space="preserve"> </w:t>
      </w:r>
    </w:p>
    <w:p w14:paraId="51ADA34B" w14:textId="1CAD2181" w:rsidR="009D45F6" w:rsidRDefault="00AC706E" w:rsidP="0083389A">
      <w:pPr>
        <w:spacing w:after="0" w:line="288" w:lineRule="auto"/>
        <w:ind w:left="0" w:right="6267" w:firstLine="0"/>
        <w:jc w:val="left"/>
        <w:rPr>
          <w:sz w:val="28"/>
          <w:szCs w:val="28"/>
          <w:lang w:val="uk-UA"/>
        </w:rPr>
      </w:pPr>
      <w:r w:rsidRPr="00B319D9">
        <w:rPr>
          <w:sz w:val="28"/>
          <w:szCs w:val="28"/>
          <w:lang w:val="uk-UA"/>
        </w:rPr>
        <w:t xml:space="preserve">Офіційний опонент: </w:t>
      </w:r>
    </w:p>
    <w:p w14:paraId="582D2854" w14:textId="316990FA" w:rsidR="009D45F6" w:rsidRPr="009D45F6" w:rsidRDefault="009D45F6" w:rsidP="0083389A">
      <w:pPr>
        <w:tabs>
          <w:tab w:val="center" w:pos="2833"/>
          <w:tab w:val="center" w:pos="3541"/>
          <w:tab w:val="center" w:pos="4249"/>
          <w:tab w:val="center" w:pos="4957"/>
          <w:tab w:val="center" w:pos="5665"/>
          <w:tab w:val="center" w:pos="6373"/>
          <w:tab w:val="right" w:pos="9363"/>
        </w:tabs>
        <w:spacing w:after="0" w:line="288" w:lineRule="auto"/>
        <w:ind w:left="0" w:right="0" w:firstLine="0"/>
        <w:jc w:val="left"/>
        <w:rPr>
          <w:sz w:val="28"/>
          <w:szCs w:val="28"/>
          <w:shd w:val="clear" w:color="auto" w:fill="FFFFFF"/>
          <w:lang w:val="uk-UA"/>
        </w:rPr>
      </w:pPr>
      <w:r w:rsidRPr="009D45F6">
        <w:rPr>
          <w:sz w:val="28"/>
          <w:szCs w:val="28"/>
          <w:shd w:val="clear" w:color="auto" w:fill="FFFFFF"/>
          <w:lang w:val="uk-UA"/>
        </w:rPr>
        <w:t xml:space="preserve">професор кафедри інформатики </w:t>
      </w:r>
    </w:p>
    <w:p w14:paraId="25F9F574" w14:textId="6E4BD1CB" w:rsidR="009D45F6" w:rsidRPr="009D45F6" w:rsidRDefault="00AC1E9C" w:rsidP="0083389A">
      <w:pPr>
        <w:tabs>
          <w:tab w:val="center" w:pos="2833"/>
          <w:tab w:val="center" w:pos="3541"/>
          <w:tab w:val="center" w:pos="4249"/>
          <w:tab w:val="center" w:pos="4957"/>
          <w:tab w:val="center" w:pos="5665"/>
          <w:tab w:val="center" w:pos="6373"/>
          <w:tab w:val="right" w:pos="9363"/>
        </w:tabs>
        <w:spacing w:after="0" w:line="288" w:lineRule="auto"/>
        <w:ind w:left="0" w:right="0" w:firstLine="0"/>
        <w:jc w:val="left"/>
        <w:rPr>
          <w:sz w:val="28"/>
          <w:szCs w:val="28"/>
          <w:shd w:val="clear" w:color="auto" w:fill="FFFFFF"/>
          <w:lang w:val="uk-UA"/>
        </w:rPr>
      </w:pPr>
      <w:r>
        <w:rPr>
          <w:b/>
          <w:noProof/>
          <w:spacing w:val="-2"/>
          <w:sz w:val="28"/>
          <w:szCs w:val="28"/>
          <w:lang w:val="en-US" w:eastAsia="en-US"/>
        </w:rPr>
        <w:drawing>
          <wp:anchor distT="0" distB="0" distL="114300" distR="114300" simplePos="0" relativeHeight="251658240" behindDoc="0" locked="0" layoutInCell="1" allowOverlap="1" wp14:anchorId="6142C408" wp14:editId="7BC1C214">
            <wp:simplePos x="0" y="0"/>
            <wp:positionH relativeFrom="column">
              <wp:posOffset>3433445</wp:posOffset>
            </wp:positionH>
            <wp:positionV relativeFrom="paragraph">
              <wp:posOffset>128270</wp:posOffset>
            </wp:positionV>
            <wp:extent cx="925019" cy="791845"/>
            <wp:effectExtent l="0" t="0" r="8890" b="825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ідпис2-1.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3690" cy="799268"/>
                    </a:xfrm>
                    <a:prstGeom prst="rect">
                      <a:avLst/>
                    </a:prstGeom>
                  </pic:spPr>
                </pic:pic>
              </a:graphicData>
            </a:graphic>
            <wp14:sizeRelH relativeFrom="margin">
              <wp14:pctWidth>0</wp14:pctWidth>
            </wp14:sizeRelH>
            <wp14:sizeRelV relativeFrom="margin">
              <wp14:pctHeight>0</wp14:pctHeight>
            </wp14:sizeRelV>
          </wp:anchor>
        </w:drawing>
      </w:r>
      <w:r w:rsidR="009D45F6" w:rsidRPr="009D45F6">
        <w:rPr>
          <w:sz w:val="28"/>
          <w:szCs w:val="28"/>
          <w:shd w:val="clear" w:color="auto" w:fill="FFFFFF"/>
          <w:lang w:val="uk-UA"/>
        </w:rPr>
        <w:t xml:space="preserve">Харківського національного університету </w:t>
      </w:r>
    </w:p>
    <w:p w14:paraId="161291E1" w14:textId="4AB688DC" w:rsidR="009D45F6" w:rsidRPr="009D45F6" w:rsidRDefault="009D45F6" w:rsidP="0083389A">
      <w:pPr>
        <w:tabs>
          <w:tab w:val="center" w:pos="2833"/>
          <w:tab w:val="center" w:pos="3541"/>
          <w:tab w:val="center" w:pos="4249"/>
          <w:tab w:val="center" w:pos="4957"/>
          <w:tab w:val="center" w:pos="5665"/>
          <w:tab w:val="center" w:pos="6373"/>
          <w:tab w:val="right" w:pos="9363"/>
        </w:tabs>
        <w:spacing w:after="0" w:line="288" w:lineRule="auto"/>
        <w:ind w:left="0" w:right="0" w:firstLine="0"/>
        <w:jc w:val="left"/>
        <w:rPr>
          <w:iCs/>
          <w:sz w:val="28"/>
          <w:szCs w:val="28"/>
          <w:lang w:val="uk-UA"/>
        </w:rPr>
      </w:pPr>
      <w:r w:rsidRPr="009D45F6">
        <w:rPr>
          <w:sz w:val="28"/>
          <w:szCs w:val="28"/>
          <w:shd w:val="clear" w:color="auto" w:fill="FFFFFF"/>
          <w:lang w:val="uk-UA"/>
        </w:rPr>
        <w:t>радіоелектроніки,</w:t>
      </w:r>
      <w:r w:rsidRPr="009D45F6">
        <w:rPr>
          <w:iCs/>
          <w:sz w:val="28"/>
          <w:szCs w:val="28"/>
          <w:lang w:val="uk-UA"/>
        </w:rPr>
        <w:t xml:space="preserve"> </w:t>
      </w:r>
    </w:p>
    <w:p w14:paraId="1A471549" w14:textId="1315D540" w:rsidR="00855218" w:rsidRPr="009D45F6" w:rsidRDefault="009D45F6" w:rsidP="0083389A">
      <w:pPr>
        <w:tabs>
          <w:tab w:val="center" w:pos="2833"/>
          <w:tab w:val="center" w:pos="3541"/>
          <w:tab w:val="center" w:pos="4249"/>
          <w:tab w:val="center" w:pos="4957"/>
          <w:tab w:val="center" w:pos="5665"/>
          <w:tab w:val="center" w:pos="6373"/>
          <w:tab w:val="right" w:pos="9363"/>
        </w:tabs>
        <w:spacing w:after="0" w:line="288" w:lineRule="auto"/>
        <w:ind w:left="0" w:right="0" w:firstLine="0"/>
        <w:jc w:val="left"/>
        <w:rPr>
          <w:sz w:val="28"/>
          <w:szCs w:val="28"/>
          <w:lang w:val="uk-UA"/>
        </w:rPr>
      </w:pPr>
      <w:proofErr w:type="spellStart"/>
      <w:r w:rsidRPr="009D45F6">
        <w:rPr>
          <w:sz w:val="28"/>
          <w:szCs w:val="28"/>
          <w:lang w:val="uk-UA"/>
        </w:rPr>
        <w:t>д.т.н</w:t>
      </w:r>
      <w:proofErr w:type="spellEnd"/>
      <w:r>
        <w:rPr>
          <w:sz w:val="28"/>
          <w:szCs w:val="28"/>
          <w:lang w:val="uk-UA"/>
        </w:rPr>
        <w:t>.,</w:t>
      </w:r>
      <w:r w:rsidRPr="009D45F6">
        <w:rPr>
          <w:iCs/>
          <w:sz w:val="28"/>
          <w:szCs w:val="28"/>
          <w:lang w:val="uk-UA"/>
        </w:rPr>
        <w:t xml:space="preserve"> </w:t>
      </w:r>
      <w:r w:rsidRPr="009D45F6">
        <w:rPr>
          <w:sz w:val="28"/>
          <w:szCs w:val="28"/>
          <w:lang w:val="uk-UA"/>
        </w:rPr>
        <w:t>професор</w:t>
      </w:r>
      <w:r w:rsidRPr="009D45F6">
        <w:rPr>
          <w:iCs/>
          <w:sz w:val="28"/>
          <w:szCs w:val="28"/>
          <w:lang w:val="uk-UA"/>
        </w:rPr>
        <w:tab/>
      </w:r>
      <w:r w:rsidRPr="009D45F6">
        <w:rPr>
          <w:iCs/>
          <w:sz w:val="28"/>
          <w:szCs w:val="28"/>
          <w:lang w:val="uk-UA"/>
        </w:rPr>
        <w:tab/>
      </w:r>
      <w:r w:rsidRPr="009D45F6">
        <w:rPr>
          <w:iCs/>
          <w:sz w:val="28"/>
          <w:szCs w:val="28"/>
          <w:lang w:val="uk-UA"/>
        </w:rPr>
        <w:tab/>
      </w:r>
      <w:r w:rsidRPr="009D45F6">
        <w:rPr>
          <w:iCs/>
          <w:sz w:val="28"/>
          <w:szCs w:val="28"/>
          <w:lang w:val="uk-UA"/>
        </w:rPr>
        <w:tab/>
      </w:r>
      <w:r w:rsidRPr="009D45F6">
        <w:rPr>
          <w:iCs/>
          <w:sz w:val="28"/>
          <w:szCs w:val="28"/>
          <w:lang w:val="uk-UA"/>
        </w:rPr>
        <w:tab/>
      </w:r>
      <w:r w:rsidRPr="009D45F6">
        <w:rPr>
          <w:iCs/>
          <w:sz w:val="28"/>
          <w:szCs w:val="28"/>
          <w:lang w:val="uk-UA"/>
        </w:rPr>
        <w:tab/>
      </w:r>
      <w:r w:rsidRPr="009D45F6">
        <w:rPr>
          <w:iCs/>
          <w:sz w:val="28"/>
          <w:szCs w:val="28"/>
          <w:lang w:val="uk-UA"/>
        </w:rPr>
        <w:tab/>
        <w:t xml:space="preserve">Сергій </w:t>
      </w:r>
      <w:r w:rsidRPr="009D45F6">
        <w:rPr>
          <w:sz w:val="28"/>
          <w:szCs w:val="28"/>
          <w:lang w:val="uk-UA"/>
        </w:rPr>
        <w:t>МАШТАЛІР</w:t>
      </w:r>
    </w:p>
    <w:p w14:paraId="3408581A" w14:textId="77777777" w:rsidR="00855218" w:rsidRPr="009D45F6" w:rsidRDefault="00AC706E" w:rsidP="0083389A">
      <w:pPr>
        <w:spacing w:after="0" w:line="288" w:lineRule="auto"/>
        <w:ind w:left="0" w:right="0" w:firstLine="567"/>
        <w:jc w:val="left"/>
        <w:rPr>
          <w:sz w:val="28"/>
          <w:szCs w:val="28"/>
          <w:lang w:val="uk-UA"/>
        </w:rPr>
      </w:pPr>
      <w:r w:rsidRPr="009D45F6">
        <w:rPr>
          <w:sz w:val="28"/>
          <w:szCs w:val="28"/>
          <w:lang w:val="uk-UA"/>
        </w:rPr>
        <w:t xml:space="preserve"> </w:t>
      </w:r>
    </w:p>
    <w:p w14:paraId="3F28BB55" w14:textId="2206A24B" w:rsidR="00855218" w:rsidRPr="009D45F6" w:rsidRDefault="00855218" w:rsidP="0083389A">
      <w:pPr>
        <w:spacing w:after="0" w:line="288" w:lineRule="auto"/>
        <w:ind w:left="0" w:right="0" w:firstLine="567"/>
        <w:jc w:val="left"/>
        <w:rPr>
          <w:sz w:val="28"/>
          <w:szCs w:val="28"/>
          <w:lang w:val="uk-UA"/>
        </w:rPr>
      </w:pPr>
    </w:p>
    <w:sectPr w:rsidR="00855218" w:rsidRPr="009D45F6" w:rsidSect="00890578">
      <w:pgSz w:w="11906" w:h="16838"/>
      <w:pgMar w:top="1142" w:right="991" w:bottom="114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B6DD3"/>
    <w:multiLevelType w:val="hybridMultilevel"/>
    <w:tmpl w:val="125E25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95B3BD2"/>
    <w:multiLevelType w:val="hybridMultilevel"/>
    <w:tmpl w:val="A920E08E"/>
    <w:lvl w:ilvl="0" w:tplc="FFFFFFFF">
      <w:start w:val="1"/>
      <w:numFmt w:val="bullet"/>
      <w:lvlText w:val=""/>
      <w:lvlJc w:val="left"/>
      <w:pPr>
        <w:ind w:left="1439" w:hanging="360"/>
      </w:pPr>
      <w:rPr>
        <w:rFonts w:ascii="Symbol" w:hAnsi="Symbol" w:hint="default"/>
      </w:rPr>
    </w:lvl>
    <w:lvl w:ilvl="1" w:tplc="C3C840DC">
      <w:start w:val="1"/>
      <w:numFmt w:val="bullet"/>
      <w:lvlText w:val=""/>
      <w:lvlJc w:val="left"/>
      <w:pPr>
        <w:ind w:left="720" w:hanging="360"/>
      </w:pPr>
      <w:rPr>
        <w:rFonts w:ascii="Symbol" w:hAnsi="Symbol" w:hint="default"/>
      </w:rPr>
    </w:lvl>
    <w:lvl w:ilvl="2" w:tplc="FFFFFFFF" w:tentative="1">
      <w:start w:val="1"/>
      <w:numFmt w:val="bullet"/>
      <w:lvlText w:val=""/>
      <w:lvlJc w:val="left"/>
      <w:pPr>
        <w:ind w:left="2879" w:hanging="360"/>
      </w:pPr>
      <w:rPr>
        <w:rFonts w:ascii="Wingdings" w:hAnsi="Wingdings" w:hint="default"/>
      </w:rPr>
    </w:lvl>
    <w:lvl w:ilvl="3" w:tplc="FFFFFFFF" w:tentative="1">
      <w:start w:val="1"/>
      <w:numFmt w:val="bullet"/>
      <w:lvlText w:val=""/>
      <w:lvlJc w:val="left"/>
      <w:pPr>
        <w:ind w:left="3599" w:hanging="360"/>
      </w:pPr>
      <w:rPr>
        <w:rFonts w:ascii="Symbol" w:hAnsi="Symbol" w:hint="default"/>
      </w:rPr>
    </w:lvl>
    <w:lvl w:ilvl="4" w:tplc="FFFFFFFF" w:tentative="1">
      <w:start w:val="1"/>
      <w:numFmt w:val="bullet"/>
      <w:lvlText w:val="o"/>
      <w:lvlJc w:val="left"/>
      <w:pPr>
        <w:ind w:left="4319" w:hanging="360"/>
      </w:pPr>
      <w:rPr>
        <w:rFonts w:ascii="Courier New" w:hAnsi="Courier New" w:cs="Courier New" w:hint="default"/>
      </w:rPr>
    </w:lvl>
    <w:lvl w:ilvl="5" w:tplc="FFFFFFFF" w:tentative="1">
      <w:start w:val="1"/>
      <w:numFmt w:val="bullet"/>
      <w:lvlText w:val=""/>
      <w:lvlJc w:val="left"/>
      <w:pPr>
        <w:ind w:left="5039" w:hanging="360"/>
      </w:pPr>
      <w:rPr>
        <w:rFonts w:ascii="Wingdings" w:hAnsi="Wingdings" w:hint="default"/>
      </w:rPr>
    </w:lvl>
    <w:lvl w:ilvl="6" w:tplc="FFFFFFFF" w:tentative="1">
      <w:start w:val="1"/>
      <w:numFmt w:val="bullet"/>
      <w:lvlText w:val=""/>
      <w:lvlJc w:val="left"/>
      <w:pPr>
        <w:ind w:left="5759" w:hanging="360"/>
      </w:pPr>
      <w:rPr>
        <w:rFonts w:ascii="Symbol" w:hAnsi="Symbol" w:hint="default"/>
      </w:rPr>
    </w:lvl>
    <w:lvl w:ilvl="7" w:tplc="FFFFFFFF" w:tentative="1">
      <w:start w:val="1"/>
      <w:numFmt w:val="bullet"/>
      <w:lvlText w:val="o"/>
      <w:lvlJc w:val="left"/>
      <w:pPr>
        <w:ind w:left="6479" w:hanging="360"/>
      </w:pPr>
      <w:rPr>
        <w:rFonts w:ascii="Courier New" w:hAnsi="Courier New" w:cs="Courier New" w:hint="default"/>
      </w:rPr>
    </w:lvl>
    <w:lvl w:ilvl="8" w:tplc="FFFFFFFF" w:tentative="1">
      <w:start w:val="1"/>
      <w:numFmt w:val="bullet"/>
      <w:lvlText w:val=""/>
      <w:lvlJc w:val="left"/>
      <w:pPr>
        <w:ind w:left="7199" w:hanging="360"/>
      </w:pPr>
      <w:rPr>
        <w:rFonts w:ascii="Wingdings" w:hAnsi="Wingdings" w:hint="default"/>
      </w:rPr>
    </w:lvl>
  </w:abstractNum>
  <w:abstractNum w:abstractNumId="2" w15:restartNumberingAfterBreak="0">
    <w:nsid w:val="5A7D3010"/>
    <w:multiLevelType w:val="hybridMultilevel"/>
    <w:tmpl w:val="6F8EFB16"/>
    <w:lvl w:ilvl="0" w:tplc="058411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0CE95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7A282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B0FCF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3AB53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8EE18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DE26F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D8C94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C203F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18"/>
    <w:rsid w:val="000655C7"/>
    <w:rsid w:val="000A2A94"/>
    <w:rsid w:val="001631FF"/>
    <w:rsid w:val="002635E4"/>
    <w:rsid w:val="00376244"/>
    <w:rsid w:val="003A7298"/>
    <w:rsid w:val="004040E0"/>
    <w:rsid w:val="005C1332"/>
    <w:rsid w:val="006D5F3A"/>
    <w:rsid w:val="007A60BD"/>
    <w:rsid w:val="007D7A0E"/>
    <w:rsid w:val="008012B1"/>
    <w:rsid w:val="0083389A"/>
    <w:rsid w:val="00853D40"/>
    <w:rsid w:val="00855218"/>
    <w:rsid w:val="0087577E"/>
    <w:rsid w:val="00890578"/>
    <w:rsid w:val="009018CB"/>
    <w:rsid w:val="009620A1"/>
    <w:rsid w:val="00974F82"/>
    <w:rsid w:val="0097647A"/>
    <w:rsid w:val="009D45F6"/>
    <w:rsid w:val="00A6047B"/>
    <w:rsid w:val="00AC1E9C"/>
    <w:rsid w:val="00AC706E"/>
    <w:rsid w:val="00B01FCF"/>
    <w:rsid w:val="00B319D9"/>
    <w:rsid w:val="00B3229C"/>
    <w:rsid w:val="00B74D44"/>
    <w:rsid w:val="00BE5299"/>
    <w:rsid w:val="00D61A77"/>
    <w:rsid w:val="00D7705E"/>
    <w:rsid w:val="00F13C17"/>
    <w:rsid w:val="00F45DE5"/>
    <w:rsid w:val="00F619D8"/>
    <w:rsid w:val="00F94A06"/>
    <w:rsid w:val="00FE2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C2FB"/>
  <w15:docId w15:val="{F188C7EE-D65F-4BF4-8DA3-BC9F6A7D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9" w:line="289" w:lineRule="auto"/>
      <w:ind w:left="10" w:right="91"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14"/>
      <w:ind w:left="10" w:right="9"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a3">
    <w:name w:val="List Paragraph"/>
    <w:basedOn w:val="a"/>
    <w:uiPriority w:val="34"/>
    <w:qFormat/>
    <w:rsid w:val="009D45F6"/>
    <w:pPr>
      <w:spacing w:after="5" w:line="250" w:lineRule="auto"/>
      <w:ind w:left="720" w:right="220"/>
      <w:contextualSpacing/>
    </w:pPr>
    <w:rPr>
      <w:kern w:val="0"/>
      <w:sz w:val="28"/>
      <w:lang w:val="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1728</Words>
  <Characters>9854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Admin</cp:lastModifiedBy>
  <cp:revision>2</cp:revision>
  <dcterms:created xsi:type="dcterms:W3CDTF">2023-12-18T08:50:00Z</dcterms:created>
  <dcterms:modified xsi:type="dcterms:W3CDTF">2023-12-18T08:50:00Z</dcterms:modified>
</cp:coreProperties>
</file>